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E0344E">
        <w:rPr>
          <w:rFonts w:eastAsiaTheme="minorEastAsia" w:hint="eastAsia"/>
          <w:sz w:val="22"/>
          <w:szCs w:val="22"/>
          <w:lang w:val="en-GB" w:eastAsia="zh-CN"/>
        </w:rPr>
        <w:t>2</w:t>
      </w:r>
      <w:r w:rsidR="007B7426">
        <w:rPr>
          <w:rFonts w:eastAsiaTheme="minorEastAsia" w:hint="eastAsia"/>
          <w:sz w:val="22"/>
          <w:szCs w:val="22"/>
          <w:lang w:val="en-GB" w:eastAsia="zh-CN"/>
        </w:rPr>
        <w:t>3</w:t>
      </w:r>
      <w:r w:rsidR="001F0776">
        <w:rPr>
          <w:rFonts w:eastAsiaTheme="minorEastAsia" w:hint="eastAsia"/>
          <w:sz w:val="22"/>
          <w:szCs w:val="22"/>
          <w:lang w:val="en-GB" w:eastAsia="zh-CN"/>
        </w:rPr>
        <w:t>bis</w:t>
      </w:r>
      <w:r w:rsidR="001F6F9A">
        <w:rPr>
          <w:rFonts w:eastAsiaTheme="minorEastAsia" w:hint="eastAsia"/>
          <w:sz w:val="22"/>
          <w:szCs w:val="22"/>
          <w:lang w:val="en-GB" w:eastAsia="zh-CN"/>
        </w:rPr>
        <w:t xml:space="preserve">                          </w:t>
      </w:r>
      <w:r w:rsidR="004002AA">
        <w:rPr>
          <w:rFonts w:eastAsiaTheme="minorEastAsia" w:hint="eastAsia"/>
          <w:sz w:val="22"/>
          <w:szCs w:val="22"/>
          <w:lang w:val="en-GB" w:eastAsia="zh-CN"/>
        </w:rPr>
        <w:t xml:space="preserve">                                 </w:t>
      </w:r>
      <w:r w:rsidR="001F6F9A">
        <w:rPr>
          <w:rFonts w:eastAsiaTheme="minorEastAsia" w:hint="eastAsia"/>
          <w:sz w:val="22"/>
          <w:szCs w:val="22"/>
          <w:lang w:val="en-GB" w:eastAsia="zh-CN"/>
        </w:rPr>
        <w:t xml:space="preserve">    </w:t>
      </w:r>
      <w:r w:rsidR="001F6F9A" w:rsidRPr="001F6F9A">
        <w:rPr>
          <w:rFonts w:eastAsiaTheme="minorEastAsia"/>
          <w:sz w:val="22"/>
          <w:szCs w:val="22"/>
          <w:lang w:val="en-GB" w:eastAsia="zh-CN"/>
        </w:rPr>
        <w:t>R2-2310366</w:t>
      </w:r>
    </w:p>
    <w:bookmarkEnd w:id="0"/>
    <w:bookmarkEnd w:id="1"/>
    <w:bookmarkEnd w:id="2"/>
    <w:bookmarkEnd w:id="3"/>
    <w:p w:rsidR="00880E6B" w:rsidRPr="001023AD" w:rsidRDefault="000E711A" w:rsidP="007462DF">
      <w:pPr>
        <w:pStyle w:val="a4"/>
        <w:rPr>
          <w:rFonts w:eastAsiaTheme="minorEastAsia"/>
          <w:sz w:val="22"/>
          <w:szCs w:val="22"/>
          <w:lang w:val="en-GB" w:eastAsia="zh-CN"/>
        </w:rPr>
      </w:pPr>
      <w:r>
        <w:rPr>
          <w:sz w:val="22"/>
        </w:rPr>
        <w:t>Xiamen, China, October 9 - 13, 2023</w:t>
      </w:r>
      <w:r>
        <w:rPr>
          <w:rFonts w:eastAsiaTheme="minorEastAsia" w:hint="eastAsia"/>
          <w:sz w:val="22"/>
          <w:szCs w:val="22"/>
          <w:lang w:val="en-GB" w:eastAsia="zh-CN"/>
        </w:rPr>
        <w:t xml:space="preserve"> </w:t>
      </w:r>
      <w:bookmarkStart w:id="4" w:name="_GoBack"/>
      <w:bookmarkEnd w:id="4"/>
      <w:r>
        <w:rPr>
          <w:rFonts w:eastAsiaTheme="minorEastAsia" w:hint="eastAsia"/>
          <w:sz w:val="22"/>
          <w:szCs w:val="22"/>
          <w:lang w:val="en-GB" w:eastAsia="zh-CN"/>
        </w:rPr>
        <w:t xml:space="preserve"> </w:t>
      </w:r>
      <w:r w:rsidR="00880E6B">
        <w:rPr>
          <w:rFonts w:eastAsia="宋体" w:cs="Arial" w:hint="eastAsia"/>
          <w:sz w:val="22"/>
          <w:szCs w:val="22"/>
          <w:lang w:val="en-GB" w:eastAsia="zh-CN"/>
        </w:rPr>
        <w:tab/>
      </w:r>
      <w:r w:rsidR="00880E6B">
        <w:rPr>
          <w:rFonts w:eastAsia="宋体" w:cs="Arial" w:hint="eastAsia"/>
          <w:sz w:val="22"/>
          <w:szCs w:val="22"/>
          <w:lang w:val="en-GB" w:eastAsia="zh-CN"/>
        </w:rPr>
        <w:tab/>
      </w:r>
    </w:p>
    <w:p w:rsidR="00AD108F" w:rsidRPr="00457489" w:rsidRDefault="00AD108F" w:rsidP="007462DF">
      <w:pPr>
        <w:pStyle w:val="a4"/>
        <w:rPr>
          <w:rFonts w:eastAsia="宋体"/>
          <w:i/>
          <w:sz w:val="18"/>
          <w:szCs w:val="18"/>
          <w:lang w:val="en-GB" w:eastAsia="zh-CN"/>
        </w:rPr>
      </w:pP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704378" w:rsidRPr="00704378">
        <w:rPr>
          <w:rFonts w:eastAsiaTheme="minorEastAsia" w:cs="Arial"/>
          <w:sz w:val="22"/>
          <w:szCs w:val="22"/>
          <w:lang w:eastAsia="zh-CN"/>
        </w:rPr>
        <w:t>SON Enhancement for NR-U</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BE1648">
        <w:rPr>
          <w:rFonts w:eastAsiaTheme="minorEastAsia" w:cs="Arial" w:hint="eastAsia"/>
          <w:sz w:val="22"/>
          <w:szCs w:val="22"/>
          <w:lang w:eastAsia="zh-CN"/>
        </w:rPr>
        <w:t>7</w:t>
      </w:r>
      <w:r w:rsidR="00077063">
        <w:rPr>
          <w:rFonts w:eastAsiaTheme="minorEastAsia" w:cs="Arial" w:hint="eastAsia"/>
          <w:sz w:val="22"/>
          <w:szCs w:val="22"/>
          <w:lang w:eastAsia="zh-CN"/>
        </w:rPr>
        <w:t>.13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E711A" w:rsidRDefault="00887F19" w:rsidP="000E711A">
      <w:pPr>
        <w:pStyle w:val="a0"/>
        <w:rPr>
          <w:rFonts w:eastAsia="宋体"/>
          <w:szCs w:val="20"/>
        </w:rPr>
      </w:pPr>
      <w:r>
        <w:rPr>
          <w:rFonts w:eastAsia="宋体" w:hint="eastAsia"/>
          <w:lang w:val="en-GB" w:eastAsia="zh-CN"/>
        </w:rPr>
        <w:t>In RAN2</w:t>
      </w:r>
      <w:r w:rsidR="000E711A">
        <w:rPr>
          <w:rFonts w:eastAsia="宋体" w:hint="eastAsia"/>
          <w:lang w:val="en-GB" w:eastAsia="zh-CN"/>
        </w:rPr>
        <w:t>#123</w:t>
      </w:r>
      <w:r w:rsidR="0010428F">
        <w:rPr>
          <w:rFonts w:eastAsia="宋体" w:hint="eastAsia"/>
          <w:lang w:val="en-GB" w:eastAsia="zh-CN"/>
        </w:rPr>
        <w:t xml:space="preserve"> </w:t>
      </w:r>
      <w:r w:rsidR="000407FA">
        <w:rPr>
          <w:rFonts w:eastAsia="宋体" w:hint="eastAsia"/>
          <w:lang w:val="en-GB" w:eastAsia="zh-CN"/>
        </w:rPr>
        <w:t>meeting</w:t>
      </w:r>
      <w:r w:rsidR="003E153B">
        <w:rPr>
          <w:rFonts w:eastAsia="宋体" w:hint="eastAsia"/>
          <w:lang w:val="en-GB" w:eastAsia="zh-CN"/>
        </w:rPr>
        <w:t xml:space="preserve"> as in [1]</w:t>
      </w:r>
      <w:r w:rsidR="000407FA">
        <w:rPr>
          <w:rFonts w:eastAsia="宋体" w:hint="eastAsia"/>
          <w:lang w:val="en-GB" w:eastAsia="zh-CN"/>
        </w:rPr>
        <w:t xml:space="preserve">, </w:t>
      </w:r>
      <w:r w:rsidR="00CD61B4">
        <w:rPr>
          <w:rFonts w:eastAsia="宋体" w:hint="eastAsia"/>
          <w:lang w:val="en-GB" w:eastAsia="zh-CN"/>
        </w:rPr>
        <w:t xml:space="preserve">several </w:t>
      </w:r>
      <w:r w:rsidR="000407FA">
        <w:rPr>
          <w:rFonts w:eastAsia="宋体" w:hint="eastAsia"/>
          <w:lang w:val="en-GB" w:eastAsia="zh-CN"/>
        </w:rPr>
        <w:t>agreements on SON for NR-U were achieved</w:t>
      </w:r>
      <w:r w:rsidR="000E711A">
        <w:rPr>
          <w:rFonts w:eastAsia="宋体" w:hint="eastAsia"/>
          <w:lang w:val="en-GB" w:eastAsia="zh-CN"/>
        </w:rPr>
        <w:t>, and the remaining</w:t>
      </w:r>
      <w:r w:rsidR="000E711A">
        <w:t xml:space="preserve"> FFS </w:t>
      </w:r>
      <w:r w:rsidR="000E711A">
        <w:rPr>
          <w:rFonts w:eastAsiaTheme="minorEastAsia" w:hint="eastAsia"/>
          <w:lang w:eastAsia="zh-CN"/>
        </w:rPr>
        <w:t xml:space="preserve">issues </w:t>
      </w:r>
      <w:r w:rsidR="003E153B">
        <w:rPr>
          <w:rFonts w:eastAsiaTheme="minorEastAsia" w:hint="eastAsia"/>
          <w:lang w:eastAsia="zh-CN"/>
        </w:rPr>
        <w:t xml:space="preserve">as below </w:t>
      </w:r>
      <w:r w:rsidR="000E711A">
        <w:t>were also captured</w:t>
      </w:r>
      <w:r w:rsidR="000E711A">
        <w:rPr>
          <w:rFonts w:eastAsiaTheme="minorEastAsia" w:hint="eastAsia"/>
          <w:lang w:eastAsia="zh-CN"/>
        </w:rPr>
        <w:t xml:space="preserve"> and discussed </w:t>
      </w:r>
      <w:r w:rsidR="000E711A">
        <w:rPr>
          <w:rFonts w:eastAsiaTheme="minorEastAsia"/>
          <w:lang w:eastAsia="zh-CN"/>
        </w:rPr>
        <w:t>in the</w:t>
      </w:r>
      <w:r w:rsidR="003E153B">
        <w:rPr>
          <w:rFonts w:eastAsiaTheme="minorEastAsia" w:hint="eastAsia"/>
          <w:lang w:eastAsia="zh-CN"/>
        </w:rPr>
        <w:t xml:space="preserve"> p</w:t>
      </w:r>
      <w:r w:rsidR="000E711A">
        <w:rPr>
          <w:rFonts w:eastAsiaTheme="minorEastAsia" w:hint="eastAsia"/>
          <w:lang w:eastAsia="zh-CN"/>
        </w:rPr>
        <w:t>ost</w:t>
      </w:r>
      <w:r w:rsidR="003E153B">
        <w:rPr>
          <w:rFonts w:eastAsiaTheme="minorEastAsia" w:hint="eastAsia"/>
          <w:lang w:eastAsia="zh-CN"/>
        </w:rPr>
        <w:t xml:space="preserve"> </w:t>
      </w:r>
      <w:r w:rsidR="000E711A">
        <w:rPr>
          <w:rFonts w:eastAsiaTheme="minorEastAsia" w:hint="eastAsia"/>
          <w:lang w:eastAsia="zh-CN"/>
        </w:rPr>
        <w:t>email.</w:t>
      </w:r>
    </w:p>
    <w:tbl>
      <w:tblPr>
        <w:tblStyle w:val="a7"/>
        <w:tblW w:w="0" w:type="auto"/>
        <w:tblInd w:w="108" w:type="dxa"/>
        <w:tblLook w:val="04A0" w:firstRow="1" w:lastRow="0" w:firstColumn="1" w:lastColumn="0" w:noHBand="0" w:noVBand="1"/>
      </w:tblPr>
      <w:tblGrid>
        <w:gridCol w:w="9178"/>
      </w:tblGrid>
      <w:tr w:rsidR="000E711A" w:rsidTr="000E711A">
        <w:trPr>
          <w:trHeight w:val="5418"/>
        </w:trPr>
        <w:tc>
          <w:tcPr>
            <w:tcW w:w="9178" w:type="dxa"/>
          </w:tcPr>
          <w:p w:rsidR="000E711A" w:rsidRDefault="000E711A" w:rsidP="000E711A">
            <w:pPr>
              <w:pStyle w:val="Doc-text2"/>
              <w:ind w:left="363"/>
              <w:jc w:val="both"/>
              <w:rPr>
                <w:rFonts w:eastAsia="等线"/>
                <w:b/>
                <w:bCs/>
                <w:u w:val="single"/>
                <w:lang w:val="en-US" w:eastAsia="zh-CN"/>
              </w:rPr>
            </w:pPr>
            <w:r>
              <w:rPr>
                <w:b/>
                <w:bCs/>
                <w:szCs w:val="20"/>
                <w:u w:val="single"/>
                <w:lang w:val="en-US"/>
              </w:rPr>
              <w:t>FFS from RAN2#123:</w:t>
            </w:r>
          </w:p>
          <w:p w:rsidR="000E711A" w:rsidRDefault="000E711A" w:rsidP="000E711A">
            <w:pPr>
              <w:pStyle w:val="Doc-text2"/>
              <w:ind w:left="363"/>
              <w:jc w:val="both"/>
              <w:rPr>
                <w:rFonts w:eastAsia="等线"/>
                <w:lang w:val="en-US"/>
              </w:rPr>
            </w:pPr>
          </w:p>
          <w:p w:rsidR="000E711A" w:rsidRDefault="000E711A" w:rsidP="000E711A">
            <w:pPr>
              <w:pStyle w:val="Doc-text2"/>
              <w:jc w:val="both"/>
              <w:rPr>
                <w:rFonts w:eastAsia="宋体"/>
                <w:szCs w:val="20"/>
                <w:lang w:val="en-US"/>
              </w:rPr>
            </w:pPr>
            <w:r>
              <w:rPr>
                <w:rFonts w:eastAsia="宋体"/>
                <w:szCs w:val="20"/>
                <w:lang w:val="en-US"/>
              </w:rPr>
              <w:t>FFS1: BWP information should be included in the RLF-Report for all the BWPs in which the UE detected the consistent UL LBT failure, right before the RLF/HOF.</w:t>
            </w:r>
          </w:p>
          <w:p w:rsidR="000E711A" w:rsidRDefault="000E711A" w:rsidP="000E711A">
            <w:pPr>
              <w:pStyle w:val="Doc-text2"/>
              <w:jc w:val="both"/>
              <w:rPr>
                <w:rFonts w:eastAsia="宋体"/>
                <w:szCs w:val="20"/>
                <w:lang w:val="en-US"/>
              </w:rPr>
            </w:pPr>
          </w:p>
          <w:p w:rsidR="000E711A" w:rsidRDefault="000E711A" w:rsidP="000E711A">
            <w:pPr>
              <w:pStyle w:val="Doc-text2"/>
              <w:jc w:val="both"/>
              <w:rPr>
                <w:rFonts w:eastAsia="宋体"/>
                <w:szCs w:val="20"/>
                <w:lang w:val="en-US"/>
              </w:rPr>
            </w:pPr>
            <w:r>
              <w:rPr>
                <w:rFonts w:eastAsia="宋体"/>
                <w:szCs w:val="20"/>
                <w:lang w:val="en-US"/>
              </w:rPr>
              <w:t>FFS2:</w:t>
            </w:r>
            <w:r>
              <w:rPr>
                <w:rFonts w:eastAsia="宋体"/>
                <w:szCs w:val="20"/>
                <w:lang w:val="en-US"/>
              </w:rPr>
              <w:tab/>
              <w:t xml:space="preserve">RAN2 agrees to include the RSSI measurements of the frequency associated to the source </w:t>
            </w:r>
            <w:proofErr w:type="spellStart"/>
            <w:r>
              <w:rPr>
                <w:rFonts w:eastAsia="宋体"/>
                <w:szCs w:val="20"/>
                <w:lang w:val="en-US"/>
              </w:rPr>
              <w:t>PCell</w:t>
            </w:r>
            <w:proofErr w:type="spellEnd"/>
            <w:r>
              <w:rPr>
                <w:rFonts w:eastAsia="宋体"/>
                <w:szCs w:val="20"/>
                <w:lang w:val="en-US"/>
              </w:rPr>
              <w:t xml:space="preserve"> in the RLF report in case of HOF, if the </w:t>
            </w:r>
            <w:proofErr w:type="spellStart"/>
            <w:r>
              <w:rPr>
                <w:rFonts w:eastAsia="宋体"/>
                <w:szCs w:val="20"/>
                <w:lang w:val="en-US"/>
              </w:rPr>
              <w:t>measRSSI-ReportConfig</w:t>
            </w:r>
            <w:proofErr w:type="spellEnd"/>
            <w:r>
              <w:rPr>
                <w:rFonts w:eastAsia="宋体"/>
                <w:szCs w:val="20"/>
                <w:lang w:val="en-US"/>
              </w:rPr>
              <w:t xml:space="preserve"> is configured for such frequency.</w:t>
            </w:r>
          </w:p>
          <w:p w:rsidR="000E711A" w:rsidRDefault="000E711A" w:rsidP="000E711A">
            <w:pPr>
              <w:pStyle w:val="Doc-text2"/>
              <w:jc w:val="both"/>
              <w:rPr>
                <w:rFonts w:eastAsia="宋体"/>
                <w:szCs w:val="20"/>
                <w:lang w:val="en-US"/>
              </w:rPr>
            </w:pPr>
            <w:r>
              <w:rPr>
                <w:rFonts w:eastAsia="宋体"/>
                <w:szCs w:val="20"/>
                <w:lang w:val="en-US"/>
              </w:rPr>
              <w:t>FFS3:</w:t>
            </w:r>
            <w:r>
              <w:rPr>
                <w:rFonts w:eastAsia="宋体"/>
                <w:szCs w:val="20"/>
                <w:lang w:val="en-US"/>
              </w:rPr>
              <w:tab/>
              <w:t xml:space="preserve">RAN2 agrees to include in the RLF-Report the available RSSI measurement results of the frequencies associated to the </w:t>
            </w:r>
            <w:proofErr w:type="spellStart"/>
            <w:r>
              <w:rPr>
                <w:rFonts w:eastAsia="宋体"/>
                <w:szCs w:val="20"/>
                <w:lang w:val="en-US"/>
              </w:rPr>
              <w:t>neighbouring</w:t>
            </w:r>
            <w:proofErr w:type="spellEnd"/>
            <w:r>
              <w:rPr>
                <w:rFonts w:eastAsia="宋体"/>
                <w:szCs w:val="20"/>
                <w:lang w:val="en-US"/>
              </w:rPr>
              <w:t xml:space="preserve"> cells, if the </w:t>
            </w:r>
            <w:proofErr w:type="spellStart"/>
            <w:r>
              <w:rPr>
                <w:rFonts w:eastAsia="宋体"/>
                <w:szCs w:val="20"/>
                <w:lang w:val="en-US"/>
              </w:rPr>
              <w:t>measRSSI-ReportConfig</w:t>
            </w:r>
            <w:proofErr w:type="spellEnd"/>
            <w:r>
              <w:rPr>
                <w:rFonts w:eastAsia="宋体"/>
                <w:szCs w:val="20"/>
                <w:lang w:val="en-US"/>
              </w:rPr>
              <w:t xml:space="preserve"> is configured for such frequencies.</w:t>
            </w:r>
          </w:p>
          <w:p w:rsidR="000E711A" w:rsidRDefault="000E711A" w:rsidP="000E711A">
            <w:pPr>
              <w:pStyle w:val="Doc-text2"/>
              <w:jc w:val="both"/>
              <w:rPr>
                <w:rFonts w:eastAsia="宋体"/>
                <w:szCs w:val="20"/>
                <w:lang w:val="en-US"/>
              </w:rPr>
            </w:pPr>
            <w:r>
              <w:rPr>
                <w:rFonts w:eastAsia="宋体"/>
                <w:szCs w:val="20"/>
                <w:lang w:val="en-US"/>
              </w:rPr>
              <w:t>FFS4:</w:t>
            </w:r>
            <w:r>
              <w:rPr>
                <w:rFonts w:eastAsia="宋体"/>
                <w:szCs w:val="20"/>
                <w:lang w:val="en-US"/>
              </w:rPr>
              <w:tab/>
              <w:t xml:space="preserve">If Proposal 8 is not agreed, RAN2 to discuss if the UE logs in the RLF-Report the latest measured RSSI of the frequency associated to the target cell in case of HOF, if </w:t>
            </w:r>
            <w:proofErr w:type="spellStart"/>
            <w:r>
              <w:rPr>
                <w:rFonts w:eastAsia="宋体"/>
                <w:szCs w:val="20"/>
                <w:lang w:val="en-US"/>
              </w:rPr>
              <w:t>measRSSI-ReportConfig</w:t>
            </w:r>
            <w:proofErr w:type="spellEnd"/>
            <w:r>
              <w:rPr>
                <w:rFonts w:eastAsia="宋体"/>
                <w:szCs w:val="20"/>
                <w:lang w:val="en-US"/>
              </w:rPr>
              <w:t xml:space="preserve"> is configured for such frequency.</w:t>
            </w:r>
          </w:p>
          <w:p w:rsidR="000E711A" w:rsidRPr="0038595F" w:rsidRDefault="000E711A" w:rsidP="000E711A">
            <w:pPr>
              <w:pStyle w:val="Doc-text2"/>
              <w:jc w:val="both"/>
              <w:rPr>
                <w:rFonts w:eastAsia="宋体"/>
                <w:b/>
                <w:szCs w:val="20"/>
                <w:lang w:val="en-US"/>
              </w:rPr>
            </w:pPr>
            <w:r w:rsidRPr="0038595F">
              <w:rPr>
                <w:rFonts w:eastAsia="宋体"/>
                <w:b/>
                <w:szCs w:val="20"/>
                <w:lang w:val="en-US"/>
              </w:rPr>
              <w:t>FFS5:</w:t>
            </w:r>
            <w:r w:rsidRPr="0038595F">
              <w:rPr>
                <w:rFonts w:eastAsia="宋体"/>
                <w:b/>
                <w:szCs w:val="20"/>
                <w:lang w:val="en-US"/>
              </w:rPr>
              <w:tab/>
              <w:t xml:space="preserve">UE logs </w:t>
            </w:r>
            <w:proofErr w:type="spellStart"/>
            <w:r w:rsidRPr="0038595F">
              <w:rPr>
                <w:rFonts w:eastAsia="宋体"/>
                <w:b/>
                <w:szCs w:val="20"/>
                <w:lang w:val="en-US"/>
              </w:rPr>
              <w:t>lbt-FailureRecoveryConfig</w:t>
            </w:r>
            <w:proofErr w:type="spellEnd"/>
            <w:r w:rsidRPr="0038595F">
              <w:rPr>
                <w:rFonts w:eastAsia="宋体"/>
                <w:b/>
                <w:szCs w:val="20"/>
                <w:lang w:val="en-US"/>
              </w:rPr>
              <w:t xml:space="preserve"> in the RLF-Report only upon re-establishment procedure failure.</w:t>
            </w:r>
          </w:p>
          <w:p w:rsidR="000E711A" w:rsidRDefault="000E711A" w:rsidP="000E711A">
            <w:pPr>
              <w:pStyle w:val="Doc-text2"/>
              <w:jc w:val="both"/>
              <w:rPr>
                <w:rFonts w:eastAsia="宋体"/>
                <w:szCs w:val="20"/>
                <w:lang w:val="en-US"/>
              </w:rPr>
            </w:pPr>
            <w:r>
              <w:rPr>
                <w:rFonts w:eastAsia="宋体"/>
                <w:szCs w:val="20"/>
                <w:lang w:val="en-US"/>
              </w:rPr>
              <w:t>FFS6:</w:t>
            </w:r>
            <w:r>
              <w:rPr>
                <w:rFonts w:eastAsia="宋体"/>
                <w:szCs w:val="20"/>
                <w:lang w:val="en-US"/>
              </w:rPr>
              <w:tab/>
              <w:t>For the sake of progress and alignment with RAN3, RAN2 confines the discussion on the configuration index to the SHR and SPR discussion.</w:t>
            </w:r>
          </w:p>
          <w:p w:rsidR="000E711A" w:rsidRPr="00325D5E" w:rsidRDefault="000E711A" w:rsidP="000E711A">
            <w:pPr>
              <w:pStyle w:val="Doc-text2"/>
              <w:jc w:val="both"/>
              <w:rPr>
                <w:rFonts w:eastAsia="宋体"/>
                <w:szCs w:val="20"/>
                <w:lang w:val="en-US"/>
              </w:rPr>
            </w:pPr>
            <w:r w:rsidRPr="00325D5E">
              <w:rPr>
                <w:rFonts w:eastAsia="宋体"/>
                <w:szCs w:val="20"/>
                <w:lang w:val="en-US"/>
              </w:rPr>
              <w:t>FFS7:</w:t>
            </w:r>
            <w:r w:rsidRPr="00325D5E">
              <w:rPr>
                <w:rFonts w:eastAsia="宋体"/>
                <w:szCs w:val="20"/>
                <w:lang w:val="en-US"/>
              </w:rPr>
              <w:tab/>
              <w:t>Agree logging the LBT information of the source cell at the moment of performing HO. FFS the details (e.g., number of LBT failure or consistent LTB failure, etc.)</w:t>
            </w:r>
          </w:p>
          <w:p w:rsidR="000E711A" w:rsidRPr="000E711A" w:rsidRDefault="000E711A" w:rsidP="000E711A">
            <w:pPr>
              <w:pStyle w:val="Doc-text2"/>
              <w:jc w:val="both"/>
              <w:rPr>
                <w:rFonts w:eastAsiaTheme="minorEastAsia"/>
                <w:lang w:val="en-US" w:eastAsia="zh-CN"/>
              </w:rPr>
            </w:pPr>
            <w:r>
              <w:rPr>
                <w:rFonts w:eastAsia="宋体"/>
                <w:szCs w:val="20"/>
                <w:lang w:val="en-US"/>
              </w:rPr>
              <w:t>FFS8:</w:t>
            </w:r>
            <w:r>
              <w:rPr>
                <w:rFonts w:eastAsia="宋体"/>
                <w:szCs w:val="20"/>
                <w:lang w:val="en-US"/>
              </w:rPr>
              <w:tab/>
              <w:t xml:space="preserve"> how to solve the issue of no preamble transmission attempts transmitted in a selected beam due to LBT blockage.</w:t>
            </w:r>
          </w:p>
        </w:tc>
      </w:tr>
    </w:tbl>
    <w:p w:rsidR="00325D5E" w:rsidRPr="00B11C62" w:rsidDel="0082184F" w:rsidRDefault="00325D5E" w:rsidP="00325D5E">
      <w:pPr>
        <w:pStyle w:val="a0"/>
        <w:spacing w:beforeLines="50" w:before="120"/>
        <w:rPr>
          <w:rFonts w:eastAsiaTheme="minorEastAsia"/>
          <w:lang w:val="en-GB" w:eastAsia="zh-CN"/>
        </w:rPr>
      </w:pPr>
      <w:r w:rsidRPr="00325D5E">
        <w:rPr>
          <w:rFonts w:hint="eastAsia"/>
        </w:rPr>
        <w:t xml:space="preserve">In this contribution, we will </w:t>
      </w:r>
      <w:r>
        <w:rPr>
          <w:rFonts w:hint="eastAsia"/>
        </w:rPr>
        <w:t>give our view</w:t>
      </w:r>
      <w:r w:rsidRPr="00325D5E">
        <w:rPr>
          <w:rFonts w:hint="eastAsia"/>
        </w:rPr>
        <w:t xml:space="preserve"> to the </w:t>
      </w:r>
      <w:proofErr w:type="spellStart"/>
      <w:r>
        <w:rPr>
          <w:rFonts w:eastAsiaTheme="minorEastAsia" w:hint="eastAsia"/>
          <w:lang w:eastAsia="zh-CN"/>
        </w:rPr>
        <w:t>soly</w:t>
      </w:r>
      <w:proofErr w:type="spellEnd"/>
      <w:r>
        <w:rPr>
          <w:rFonts w:eastAsiaTheme="minorEastAsia" w:hint="eastAsia"/>
          <w:lang w:eastAsia="zh-CN"/>
        </w:rPr>
        <w:t xml:space="preserve"> </w:t>
      </w:r>
      <w:r w:rsidRPr="00325D5E">
        <w:rPr>
          <w:rFonts w:hint="eastAsia"/>
        </w:rPr>
        <w:t xml:space="preserve">open issue based </w:t>
      </w:r>
      <w:r w:rsidRPr="00325D5E">
        <w:t>on the</w:t>
      </w:r>
      <w:r w:rsidRPr="00325D5E">
        <w:rPr>
          <w:rFonts w:hint="eastAsia"/>
        </w:rPr>
        <w:t xml:space="preserve"> post</w:t>
      </w:r>
      <w:r w:rsidRPr="003F429F">
        <w:rPr>
          <w:rFonts w:hint="eastAsia"/>
        </w:rPr>
        <w:t xml:space="preserve"> </w:t>
      </w:r>
      <w:r w:rsidRPr="00325D5E">
        <w:rPr>
          <w:rFonts w:hint="eastAsia"/>
        </w:rPr>
        <w:t>email</w:t>
      </w:r>
      <w:r w:rsidR="00AF7F60">
        <w:rPr>
          <w:rFonts w:eastAsiaTheme="minorEastAsia" w:hint="eastAsia"/>
          <w:lang w:eastAsia="zh-CN"/>
        </w:rPr>
        <w:t xml:space="preserve"> </w:t>
      </w:r>
      <w:r w:rsidRPr="003F429F">
        <w:rPr>
          <w:rFonts w:hint="eastAsia"/>
        </w:rPr>
        <w:t>[Post123][558].</w:t>
      </w:r>
    </w:p>
    <w:p w:rsidR="004A7AA3" w:rsidRDefault="004A7AA3" w:rsidP="004A7AA3">
      <w:pPr>
        <w:pStyle w:val="1"/>
        <w:tabs>
          <w:tab w:val="clear" w:pos="567"/>
          <w:tab w:val="num" w:pos="432"/>
        </w:tabs>
        <w:ind w:left="432" w:hanging="432"/>
        <w:jc w:val="both"/>
      </w:pPr>
      <w:r w:rsidRPr="00AA54B6">
        <w:rPr>
          <w:rFonts w:hint="eastAsia"/>
        </w:rPr>
        <w:t>Discussion</w:t>
      </w:r>
    </w:p>
    <w:p w:rsidR="00711954" w:rsidRPr="003B3CA5" w:rsidRDefault="00711954" w:rsidP="003B3CA5">
      <w:pPr>
        <w:pStyle w:val="20"/>
        <w:numPr>
          <w:ilvl w:val="0"/>
          <w:numId w:val="0"/>
        </w:numPr>
        <w:tabs>
          <w:tab w:val="left" w:pos="-1374"/>
        </w:tabs>
        <w:spacing w:line="276" w:lineRule="auto"/>
        <w:rPr>
          <w:rFonts w:eastAsiaTheme="minorEastAsia"/>
          <w:b w:val="0"/>
          <w:u w:val="single"/>
        </w:rPr>
      </w:pPr>
      <w:r w:rsidRPr="003B3CA5">
        <w:rPr>
          <w:rFonts w:eastAsiaTheme="minorEastAsia"/>
          <w:b w:val="0"/>
          <w:u w:val="single"/>
        </w:rPr>
        <w:t>W</w:t>
      </w:r>
      <w:r w:rsidRPr="003B3CA5">
        <w:rPr>
          <w:rFonts w:eastAsiaTheme="minorEastAsia" w:hint="eastAsia"/>
          <w:b w:val="0"/>
          <w:u w:val="single"/>
        </w:rPr>
        <w:t xml:space="preserve">hether to log </w:t>
      </w:r>
      <w:proofErr w:type="spellStart"/>
      <w:r w:rsidRPr="003F429F">
        <w:rPr>
          <w:b w:val="0"/>
          <w:i/>
          <w:u w:val="single"/>
        </w:rPr>
        <w:t>lbt-FailureRecoveryConfig</w:t>
      </w:r>
      <w:proofErr w:type="spellEnd"/>
      <w:r w:rsidRPr="003B3CA5">
        <w:rPr>
          <w:rFonts w:eastAsiaTheme="minorEastAsia" w:hint="eastAsia"/>
          <w:b w:val="0"/>
          <w:u w:val="single"/>
        </w:rPr>
        <w:t xml:space="preserve"> in RLF report</w:t>
      </w:r>
    </w:p>
    <w:p w:rsidR="00325D5E" w:rsidRDefault="00EE2E29" w:rsidP="00EE2E29">
      <w:pPr>
        <w:pStyle w:val="a0"/>
        <w:rPr>
          <w:rFonts w:eastAsiaTheme="minorEastAsia"/>
          <w:lang w:eastAsia="zh-CN"/>
        </w:rPr>
      </w:pPr>
      <w:r w:rsidRPr="00EE2E29">
        <w:rPr>
          <w:rFonts w:eastAsiaTheme="minorEastAsia" w:hint="eastAsia"/>
          <w:lang w:eastAsia="zh-CN"/>
        </w:rPr>
        <w:t xml:space="preserve">The </w:t>
      </w:r>
      <w:proofErr w:type="spellStart"/>
      <w:r w:rsidRPr="00265D14">
        <w:rPr>
          <w:rFonts w:eastAsiaTheme="minorEastAsia"/>
          <w:i/>
          <w:lang w:eastAsia="zh-CN"/>
        </w:rPr>
        <w:t>lbt-FailureRecoveryConfig</w:t>
      </w:r>
      <w:proofErr w:type="spellEnd"/>
      <w:r>
        <w:rPr>
          <w:rFonts w:eastAsiaTheme="minorEastAsia" w:hint="eastAsia"/>
          <w:lang w:eastAsia="zh-CN"/>
        </w:rPr>
        <w:t xml:space="preserve"> is configured by network and gives the parameters for UE performing the consistent LBT failure detection</w:t>
      </w:r>
      <w:r w:rsidR="00325D5E">
        <w:rPr>
          <w:rFonts w:eastAsiaTheme="minorEastAsia" w:hint="eastAsia"/>
          <w:lang w:eastAsia="zh-CN"/>
        </w:rPr>
        <w:t xml:space="preserve"> as in below procedure</w:t>
      </w:r>
      <w:r>
        <w:rPr>
          <w:rFonts w:eastAsiaTheme="minorEastAsia" w:hint="eastAsia"/>
          <w:lang w:eastAsia="zh-CN"/>
        </w:rPr>
        <w:t>.</w:t>
      </w:r>
      <w:r w:rsidR="00014D77">
        <w:rPr>
          <w:rFonts w:eastAsiaTheme="minorEastAsia" w:hint="eastAsia"/>
          <w:lang w:eastAsia="zh-CN"/>
        </w:rPr>
        <w:t xml:space="preserve"> From the </w:t>
      </w:r>
      <w:r w:rsidR="00014D77">
        <w:rPr>
          <w:rFonts w:eastAsiaTheme="minorEastAsia"/>
          <w:lang w:eastAsia="zh-CN"/>
        </w:rPr>
        <w:t>view</w:t>
      </w:r>
      <w:r w:rsidR="00014D77">
        <w:rPr>
          <w:rFonts w:eastAsiaTheme="minorEastAsia" w:hint="eastAsia"/>
          <w:lang w:eastAsia="zh-CN"/>
        </w:rPr>
        <w:t xml:space="preserve"> of SON, the network could reconfigure a suitable </w:t>
      </w:r>
      <w:proofErr w:type="spellStart"/>
      <w:r w:rsidR="00014D77" w:rsidRPr="00014D77">
        <w:rPr>
          <w:rFonts w:eastAsiaTheme="minorEastAsia"/>
          <w:i/>
          <w:lang w:eastAsia="zh-CN"/>
        </w:rPr>
        <w:t>lbt-FailureRecoveryConfig</w:t>
      </w:r>
      <w:proofErr w:type="spellEnd"/>
      <w:r w:rsidR="00014D77" w:rsidRPr="00014D77">
        <w:rPr>
          <w:rFonts w:eastAsiaTheme="minorEastAsia" w:hint="eastAsia"/>
          <w:lang w:eastAsia="zh-CN"/>
        </w:rPr>
        <w:t xml:space="preserve"> to UE based on the reported </w:t>
      </w:r>
      <w:proofErr w:type="spellStart"/>
      <w:r w:rsidR="00014D77" w:rsidRPr="00014D77">
        <w:rPr>
          <w:rFonts w:eastAsiaTheme="minorEastAsia"/>
          <w:i/>
          <w:lang w:eastAsia="zh-CN"/>
        </w:rPr>
        <w:t>lbt-FailureRecoveryConfig</w:t>
      </w:r>
      <w:proofErr w:type="spellEnd"/>
      <w:r w:rsidR="00325D5E" w:rsidRPr="00325D5E">
        <w:rPr>
          <w:rFonts w:eastAsiaTheme="minorEastAsia" w:hint="eastAsia"/>
          <w:lang w:eastAsia="zh-CN"/>
        </w:rPr>
        <w:t xml:space="preserve"> in RLF report</w:t>
      </w:r>
      <w:r w:rsidR="00014D77" w:rsidRPr="00325D5E">
        <w:rPr>
          <w:rFonts w:eastAsiaTheme="minorEastAsia" w:hint="eastAsia"/>
          <w:lang w:eastAsia="zh-CN"/>
        </w:rPr>
        <w:t>.</w:t>
      </w:r>
      <w:r w:rsidR="00265D14">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9178"/>
      </w:tblGrid>
      <w:tr w:rsidR="00325D5E" w:rsidTr="00325D5E">
        <w:trPr>
          <w:trHeight w:val="4946"/>
        </w:trPr>
        <w:tc>
          <w:tcPr>
            <w:tcW w:w="9178" w:type="dxa"/>
          </w:tcPr>
          <w:p w:rsidR="00325D5E" w:rsidRDefault="00325D5E" w:rsidP="00EE2E29">
            <w:pPr>
              <w:pStyle w:val="a0"/>
              <w:rPr>
                <w:rFonts w:eastAsiaTheme="minorEastAsia"/>
                <w:lang w:eastAsia="zh-CN"/>
              </w:rPr>
            </w:pPr>
            <w:r>
              <w:rPr>
                <w:rFonts w:eastAsiaTheme="minorEastAsia" w:hint="eastAsia"/>
                <w:lang w:eastAsia="zh-CN"/>
              </w:rPr>
              <w:lastRenderedPageBreak/>
              <w:t>TS 38.321</w:t>
            </w:r>
          </w:p>
          <w:p w:rsidR="00325D5E" w:rsidRPr="00B71987" w:rsidRDefault="00325D5E" w:rsidP="00325D5E">
            <w:pPr>
              <w:rPr>
                <w:lang w:eastAsia="ko-KR"/>
              </w:rPr>
            </w:pPr>
            <w:r w:rsidRPr="00B71987">
              <w:rPr>
                <w:lang w:eastAsia="ko-KR"/>
              </w:rPr>
              <w:t xml:space="preserve">For each activated Serving Cell configured with </w:t>
            </w:r>
            <w:proofErr w:type="spellStart"/>
            <w:r w:rsidRPr="00B71987">
              <w:rPr>
                <w:i/>
                <w:lang w:eastAsia="ko-KR"/>
              </w:rPr>
              <w:t>lbt-FailureRecoveryConfig</w:t>
            </w:r>
            <w:proofErr w:type="spellEnd"/>
            <w:r w:rsidRPr="00B71987">
              <w:rPr>
                <w:lang w:eastAsia="ko-KR"/>
              </w:rPr>
              <w:t>, the MAC entity shall:</w:t>
            </w:r>
          </w:p>
          <w:p w:rsidR="00325D5E" w:rsidRPr="00B71987" w:rsidRDefault="00325D5E" w:rsidP="00325D5E">
            <w:pPr>
              <w:pStyle w:val="B1"/>
              <w:rPr>
                <w:lang w:eastAsia="ko-KR"/>
              </w:rPr>
            </w:pPr>
            <w:r w:rsidRPr="00B71987">
              <w:rPr>
                <w:lang w:eastAsia="ko-KR"/>
              </w:rPr>
              <w:t>1&gt;</w:t>
            </w:r>
            <w:r w:rsidRPr="00B71987">
              <w:rPr>
                <w:lang w:eastAsia="ko-KR"/>
              </w:rPr>
              <w:tab/>
              <w:t>if LBT failure indication has been received from lower layers:</w:t>
            </w:r>
          </w:p>
          <w:p w:rsidR="00325D5E" w:rsidRPr="00B71987" w:rsidRDefault="00325D5E" w:rsidP="00325D5E">
            <w:pPr>
              <w:pStyle w:val="B2"/>
              <w:rPr>
                <w:lang w:eastAsia="ko-KR"/>
              </w:rPr>
            </w:pPr>
            <w:r w:rsidRPr="00B71987">
              <w:rPr>
                <w:lang w:eastAsia="ko-KR"/>
              </w:rPr>
              <w:t>2&gt;</w:t>
            </w:r>
            <w:r w:rsidRPr="00B71987">
              <w:rPr>
                <w:lang w:eastAsia="ko-KR"/>
              </w:rPr>
              <w:tab/>
              <w:t xml:space="preserve">start or restart the </w:t>
            </w:r>
            <w:proofErr w:type="spellStart"/>
            <w:r w:rsidRPr="00B71987">
              <w:rPr>
                <w:i/>
                <w:lang w:eastAsia="ko-KR"/>
              </w:rPr>
              <w:t>lbt-FailureDetectionTimer</w:t>
            </w:r>
            <w:proofErr w:type="spellEnd"/>
            <w:r w:rsidRPr="00B71987">
              <w:rPr>
                <w:lang w:eastAsia="ko-KR"/>
              </w:rPr>
              <w:t>;</w:t>
            </w:r>
          </w:p>
          <w:p w:rsidR="00325D5E" w:rsidRPr="00B71987" w:rsidRDefault="00325D5E" w:rsidP="00325D5E">
            <w:pPr>
              <w:pStyle w:val="B2"/>
              <w:rPr>
                <w:lang w:eastAsia="ko-KR"/>
              </w:rPr>
            </w:pPr>
            <w:r w:rsidRPr="00B71987">
              <w:rPr>
                <w:lang w:eastAsia="ko-KR"/>
              </w:rPr>
              <w:t>2&gt;</w:t>
            </w:r>
            <w:r w:rsidRPr="00B71987">
              <w:rPr>
                <w:lang w:eastAsia="ko-KR"/>
              </w:rPr>
              <w:tab/>
              <w:t xml:space="preserve">increment </w:t>
            </w:r>
            <w:r w:rsidRPr="00B71987">
              <w:rPr>
                <w:i/>
                <w:lang w:eastAsia="ko-KR"/>
              </w:rPr>
              <w:t>LBT_COUNTER</w:t>
            </w:r>
            <w:r w:rsidRPr="00B71987">
              <w:rPr>
                <w:lang w:eastAsia="ko-KR"/>
              </w:rPr>
              <w:t xml:space="preserve"> by 1;</w:t>
            </w:r>
          </w:p>
          <w:p w:rsidR="00325D5E" w:rsidRPr="00B71987" w:rsidRDefault="00325D5E" w:rsidP="00325D5E">
            <w:pPr>
              <w:pStyle w:val="B2"/>
              <w:rPr>
                <w:lang w:eastAsia="ko-KR"/>
              </w:rPr>
            </w:pPr>
            <w:r w:rsidRPr="00B71987">
              <w:rPr>
                <w:lang w:eastAsia="ko-KR"/>
              </w:rPr>
              <w:t>2&gt;</w:t>
            </w:r>
            <w:r w:rsidRPr="00B71987">
              <w:rPr>
                <w:lang w:eastAsia="ko-KR"/>
              </w:rPr>
              <w:tab/>
              <w:t xml:space="preserve">if </w:t>
            </w:r>
            <w:r w:rsidRPr="00B71987">
              <w:rPr>
                <w:i/>
                <w:lang w:eastAsia="ko-KR"/>
              </w:rPr>
              <w:t>LBT_COUNTER</w:t>
            </w:r>
            <w:r w:rsidRPr="00B71987">
              <w:rPr>
                <w:lang w:eastAsia="ko-KR"/>
              </w:rPr>
              <w:t xml:space="preserve"> &gt;= </w:t>
            </w:r>
            <w:proofErr w:type="spellStart"/>
            <w:r w:rsidRPr="00B71987">
              <w:rPr>
                <w:i/>
                <w:lang w:eastAsia="ko-KR"/>
              </w:rPr>
              <w:t>lbt-FailureInstanceMaxCount</w:t>
            </w:r>
            <w:proofErr w:type="spellEnd"/>
            <w:r w:rsidRPr="00B71987">
              <w:rPr>
                <w:lang w:eastAsia="ko-KR"/>
              </w:rPr>
              <w:t>:</w:t>
            </w:r>
          </w:p>
          <w:p w:rsidR="00325D5E" w:rsidRPr="00B71987" w:rsidRDefault="00325D5E" w:rsidP="00325D5E">
            <w:pPr>
              <w:pStyle w:val="B3"/>
              <w:rPr>
                <w:lang w:eastAsia="ko-KR"/>
              </w:rPr>
            </w:pPr>
            <w:r w:rsidRPr="00B71987">
              <w:rPr>
                <w:lang w:eastAsia="ko-KR"/>
              </w:rPr>
              <w:t>3&gt;</w:t>
            </w:r>
            <w:r w:rsidRPr="00B71987">
              <w:rPr>
                <w:lang w:eastAsia="ko-KR"/>
              </w:rPr>
              <w:tab/>
              <w:t>trigger consistent LBT failure for the active UL BWP in this Serving Cell;</w:t>
            </w:r>
          </w:p>
          <w:p w:rsidR="00325D5E" w:rsidRPr="00B71987" w:rsidRDefault="00325D5E" w:rsidP="00325D5E">
            <w:pPr>
              <w:pStyle w:val="B3"/>
              <w:rPr>
                <w:lang w:eastAsia="ko-KR"/>
              </w:rPr>
            </w:pPr>
            <w:r w:rsidRPr="00B71987">
              <w:rPr>
                <w:lang w:eastAsia="ko-KR"/>
              </w:rPr>
              <w:t>3&gt;</w:t>
            </w:r>
            <w:r w:rsidRPr="00B71987">
              <w:rPr>
                <w:lang w:eastAsia="ko-KR"/>
              </w:rPr>
              <w:tab/>
              <w:t xml:space="preserve">if this Serving Cell is </w:t>
            </w:r>
            <w:bookmarkStart w:id="8" w:name="_Hlk26362676"/>
            <w:r w:rsidRPr="00B71987">
              <w:rPr>
                <w:lang w:eastAsia="ko-KR"/>
              </w:rPr>
              <w:t xml:space="preserve">the </w:t>
            </w:r>
            <w:proofErr w:type="spellStart"/>
            <w:r w:rsidRPr="00B71987">
              <w:rPr>
                <w:lang w:eastAsia="ko-KR"/>
              </w:rPr>
              <w:t>SpCell</w:t>
            </w:r>
            <w:proofErr w:type="spellEnd"/>
            <w:r w:rsidRPr="00B71987">
              <w:rPr>
                <w:lang w:eastAsia="ko-KR"/>
              </w:rPr>
              <w:t>:</w:t>
            </w:r>
          </w:p>
          <w:p w:rsidR="00325D5E" w:rsidRPr="00B71987" w:rsidRDefault="00325D5E" w:rsidP="00325D5E">
            <w:pPr>
              <w:pStyle w:val="B4"/>
              <w:rPr>
                <w:lang w:eastAsia="ko-KR"/>
              </w:rPr>
            </w:pPr>
            <w:r w:rsidRPr="00B71987">
              <w:rPr>
                <w:lang w:eastAsia="ko-KR"/>
              </w:rPr>
              <w:t>4&gt;</w:t>
            </w:r>
            <w:r w:rsidRPr="00B71987">
              <w:rPr>
                <w:lang w:eastAsia="ko-KR"/>
              </w:rPr>
              <w:tab/>
              <w:t>if consistent LBT failure has been triggered in all UL BWPs configured with PRACH occasions on same carrier in this Serving Cell:</w:t>
            </w:r>
          </w:p>
          <w:p w:rsidR="00325D5E" w:rsidRPr="00B71987" w:rsidRDefault="00325D5E" w:rsidP="00325D5E">
            <w:pPr>
              <w:pStyle w:val="B5"/>
              <w:rPr>
                <w:lang w:eastAsia="ko-KR"/>
              </w:rPr>
            </w:pPr>
            <w:r w:rsidRPr="00B71987">
              <w:rPr>
                <w:lang w:eastAsia="ko-KR"/>
              </w:rPr>
              <w:t>5&gt;</w:t>
            </w:r>
            <w:r w:rsidRPr="00B71987">
              <w:rPr>
                <w:lang w:eastAsia="ko-KR"/>
              </w:rPr>
              <w:tab/>
            </w:r>
            <w:r w:rsidRPr="00B71987">
              <w:t>indicate consistent LBT failure to upper layers.</w:t>
            </w:r>
          </w:p>
          <w:p w:rsidR="00325D5E" w:rsidRPr="00B71987" w:rsidRDefault="00325D5E" w:rsidP="00325D5E">
            <w:pPr>
              <w:pStyle w:val="B4"/>
              <w:rPr>
                <w:lang w:eastAsia="ko-KR"/>
              </w:rPr>
            </w:pPr>
            <w:r w:rsidRPr="00B71987">
              <w:rPr>
                <w:lang w:eastAsia="ko-KR"/>
              </w:rPr>
              <w:t>4&gt;</w:t>
            </w:r>
            <w:r w:rsidRPr="00B71987">
              <w:rPr>
                <w:lang w:eastAsia="ko-KR"/>
              </w:rPr>
              <w:tab/>
              <w:t>else:</w:t>
            </w:r>
          </w:p>
          <w:p w:rsidR="00325D5E" w:rsidRPr="00B71987" w:rsidRDefault="00325D5E" w:rsidP="00325D5E">
            <w:pPr>
              <w:pStyle w:val="B5"/>
              <w:rPr>
                <w:lang w:eastAsia="ko-KR"/>
              </w:rPr>
            </w:pPr>
            <w:bookmarkStart w:id="9" w:name="_Hlk34157513"/>
            <w:r w:rsidRPr="00B71987">
              <w:rPr>
                <w:lang w:eastAsia="ko-KR"/>
              </w:rPr>
              <w:t>5&gt;</w:t>
            </w:r>
            <w:r w:rsidRPr="00B71987">
              <w:rPr>
                <w:lang w:eastAsia="ko-KR"/>
              </w:rPr>
              <w:tab/>
              <w:t>stop any ongoing Random Access procedure in this Serving Cell;</w:t>
            </w:r>
          </w:p>
          <w:bookmarkEnd w:id="9"/>
          <w:p w:rsidR="00325D5E" w:rsidRPr="00B71987" w:rsidRDefault="00325D5E" w:rsidP="00325D5E">
            <w:pPr>
              <w:pStyle w:val="B5"/>
              <w:rPr>
                <w:lang w:eastAsia="ko-KR"/>
              </w:rPr>
            </w:pPr>
            <w:r w:rsidRPr="00B71987">
              <w:rPr>
                <w:lang w:eastAsia="ko-KR"/>
              </w:rPr>
              <w:t>5&gt;</w:t>
            </w:r>
            <w:r w:rsidRPr="00B71987">
              <w:rPr>
                <w:lang w:eastAsia="ko-KR"/>
              </w:rPr>
              <w:tab/>
              <w:t>switch the active UL BWP to a UL BWP, on same carrier in this Serving Cell, configured with PRACH occasion and for which consistent LBT failure has not been triggered;</w:t>
            </w:r>
          </w:p>
          <w:p w:rsidR="00325D5E" w:rsidRPr="00B71987" w:rsidRDefault="00325D5E" w:rsidP="00325D5E">
            <w:pPr>
              <w:pStyle w:val="B5"/>
              <w:rPr>
                <w:lang w:eastAsia="ko-KR"/>
              </w:rPr>
            </w:pPr>
            <w:r w:rsidRPr="00B71987">
              <w:rPr>
                <w:lang w:eastAsia="ko-KR"/>
              </w:rPr>
              <w:t>5&gt;</w:t>
            </w:r>
            <w:r w:rsidRPr="00B71987">
              <w:rPr>
                <w:lang w:eastAsia="ko-KR"/>
              </w:rPr>
              <w:tab/>
              <w:t>initiate a Random Access Procedure (as specified in clause 5.1.1)</w:t>
            </w:r>
            <w:r w:rsidRPr="00B71987">
              <w:t>.</w:t>
            </w:r>
          </w:p>
          <w:bookmarkEnd w:id="8"/>
          <w:p w:rsidR="00325D5E" w:rsidRPr="00B71987" w:rsidRDefault="00325D5E" w:rsidP="00325D5E">
            <w:pPr>
              <w:pStyle w:val="B1"/>
              <w:rPr>
                <w:lang w:eastAsia="ko-KR"/>
              </w:rPr>
            </w:pPr>
            <w:r w:rsidRPr="00B71987">
              <w:rPr>
                <w:lang w:eastAsia="ko-KR"/>
              </w:rPr>
              <w:t>1&gt;</w:t>
            </w:r>
            <w:r w:rsidRPr="00B71987">
              <w:rPr>
                <w:lang w:eastAsia="ko-KR"/>
              </w:rPr>
              <w:tab/>
              <w:t xml:space="preserve">if </w:t>
            </w:r>
            <w:r w:rsidRPr="00B71987">
              <w:rPr>
                <w:iCs/>
                <w:lang w:eastAsia="ko-KR"/>
              </w:rPr>
              <w:t>all triggered consistent</w:t>
            </w:r>
            <w:r w:rsidRPr="00B71987">
              <w:rPr>
                <w:lang w:eastAsia="ko-KR"/>
              </w:rPr>
              <w:t xml:space="preserve"> LBT failures are cancelled in this Serving Cell; or</w:t>
            </w:r>
          </w:p>
          <w:p w:rsidR="00325D5E" w:rsidRPr="00B71987" w:rsidRDefault="00325D5E" w:rsidP="00325D5E">
            <w:pPr>
              <w:pStyle w:val="B1"/>
              <w:rPr>
                <w:lang w:eastAsia="ko-KR"/>
              </w:rPr>
            </w:pPr>
            <w:r w:rsidRPr="00B71987">
              <w:rPr>
                <w:lang w:eastAsia="ko-KR"/>
              </w:rPr>
              <w:t>1&gt;</w:t>
            </w:r>
            <w:r w:rsidRPr="00B71987">
              <w:rPr>
                <w:lang w:eastAsia="ko-KR"/>
              </w:rPr>
              <w:tab/>
              <w:t xml:space="preserve">if the </w:t>
            </w:r>
            <w:proofErr w:type="spellStart"/>
            <w:r w:rsidRPr="00B71987">
              <w:rPr>
                <w:i/>
                <w:lang w:eastAsia="ko-KR"/>
              </w:rPr>
              <w:t>lbt-FailureDetectionTimer</w:t>
            </w:r>
            <w:proofErr w:type="spellEnd"/>
            <w:r w:rsidRPr="00B71987">
              <w:rPr>
                <w:lang w:eastAsia="ko-KR"/>
              </w:rPr>
              <w:t xml:space="preserve"> expires; or</w:t>
            </w:r>
          </w:p>
          <w:p w:rsidR="00325D5E" w:rsidRPr="00B71987" w:rsidRDefault="00325D5E" w:rsidP="00325D5E">
            <w:pPr>
              <w:pStyle w:val="B1"/>
              <w:rPr>
                <w:lang w:eastAsia="ko-KR"/>
              </w:rPr>
            </w:pPr>
            <w:r w:rsidRPr="00B71987">
              <w:rPr>
                <w:lang w:eastAsia="ko-KR"/>
              </w:rPr>
              <w:t>1&gt;</w:t>
            </w:r>
            <w:r w:rsidRPr="00B71987">
              <w:rPr>
                <w:lang w:eastAsia="ko-KR"/>
              </w:rPr>
              <w:tab/>
              <w:t xml:space="preserve">if </w:t>
            </w:r>
            <w:proofErr w:type="spellStart"/>
            <w:r w:rsidRPr="00B71987">
              <w:rPr>
                <w:i/>
                <w:lang w:eastAsia="ko-KR"/>
              </w:rPr>
              <w:t>lbt-FailureDetectionTimer</w:t>
            </w:r>
            <w:proofErr w:type="spellEnd"/>
            <w:r w:rsidRPr="00B71987">
              <w:rPr>
                <w:lang w:eastAsia="ko-KR"/>
              </w:rPr>
              <w:t xml:space="preserve"> or </w:t>
            </w:r>
            <w:proofErr w:type="spellStart"/>
            <w:r w:rsidRPr="00B71987">
              <w:rPr>
                <w:i/>
                <w:lang w:eastAsia="ko-KR"/>
              </w:rPr>
              <w:t>lbt-FailureInstanceMaxCount</w:t>
            </w:r>
            <w:proofErr w:type="spellEnd"/>
            <w:r w:rsidRPr="00B71987">
              <w:rPr>
                <w:lang w:eastAsia="ko-KR"/>
              </w:rPr>
              <w:t xml:space="preserve"> is reconfigured by upper layers:</w:t>
            </w:r>
          </w:p>
          <w:p w:rsidR="00325D5E" w:rsidRDefault="00325D5E" w:rsidP="00325D5E">
            <w:pPr>
              <w:pStyle w:val="B2"/>
              <w:rPr>
                <w:rFonts w:eastAsiaTheme="minorEastAsia"/>
                <w:lang w:eastAsia="zh-CN"/>
              </w:rPr>
            </w:pPr>
            <w:r w:rsidRPr="00B71987">
              <w:rPr>
                <w:lang w:eastAsia="ko-KR"/>
              </w:rPr>
              <w:t>2&gt;</w:t>
            </w:r>
            <w:r w:rsidRPr="00B71987">
              <w:rPr>
                <w:lang w:eastAsia="ko-KR"/>
              </w:rPr>
              <w:tab/>
              <w:t xml:space="preserve">set </w:t>
            </w:r>
            <w:r w:rsidRPr="00B71987">
              <w:rPr>
                <w:i/>
                <w:lang w:eastAsia="ko-KR"/>
              </w:rPr>
              <w:t>LBT_COUNTER</w:t>
            </w:r>
            <w:r w:rsidRPr="00B71987">
              <w:rPr>
                <w:lang w:eastAsia="ko-KR"/>
              </w:rPr>
              <w:t xml:space="preserve"> to 0.</w:t>
            </w:r>
          </w:p>
        </w:tc>
      </w:tr>
    </w:tbl>
    <w:p w:rsidR="004641DA" w:rsidRDefault="00014D77" w:rsidP="00325D5E">
      <w:pPr>
        <w:pStyle w:val="a0"/>
        <w:spacing w:beforeLines="50" w:before="120"/>
        <w:rPr>
          <w:rFonts w:eastAsiaTheme="minorEastAsia"/>
          <w:lang w:eastAsia="zh-CN"/>
        </w:rPr>
      </w:pPr>
      <w:r>
        <w:rPr>
          <w:rFonts w:eastAsiaTheme="minorEastAsia" w:hint="eastAsia"/>
          <w:lang w:eastAsia="zh-CN"/>
        </w:rPr>
        <w:t>R</w:t>
      </w:r>
      <w:r w:rsidR="00711954" w:rsidRPr="004641DA">
        <w:rPr>
          <w:rFonts w:eastAsiaTheme="minorEastAsia" w:hint="eastAsia"/>
          <w:lang w:eastAsia="zh-CN"/>
        </w:rPr>
        <w:t xml:space="preserve">egarding the </w:t>
      </w:r>
      <w:r w:rsidR="00711954" w:rsidRPr="004641DA">
        <w:rPr>
          <w:rFonts w:eastAsiaTheme="minorEastAsia"/>
          <w:lang w:eastAsia="zh-CN"/>
        </w:rPr>
        <w:t>LS R2-2300031</w:t>
      </w:r>
      <w:r w:rsidR="00711954" w:rsidRPr="004641DA">
        <w:rPr>
          <w:rFonts w:eastAsiaTheme="minorEastAsia" w:hint="eastAsia"/>
          <w:lang w:eastAsia="zh-CN"/>
        </w:rPr>
        <w:t xml:space="preserve"> from RAN3</w:t>
      </w:r>
      <w:r w:rsidR="00711954" w:rsidRPr="004641DA">
        <w:rPr>
          <w:rFonts w:eastAsiaTheme="minorEastAsia"/>
          <w:lang w:eastAsia="zh-CN"/>
        </w:rPr>
        <w:t xml:space="preserve">, </w:t>
      </w:r>
      <w:r w:rsidR="00711954" w:rsidRPr="004641DA">
        <w:rPr>
          <w:rFonts w:eastAsiaTheme="minorEastAsia" w:hint="eastAsia"/>
          <w:lang w:eastAsia="zh-CN"/>
        </w:rPr>
        <w:t>it</w:t>
      </w:r>
      <w:r w:rsidR="00711954" w:rsidRPr="004641DA">
        <w:rPr>
          <w:rFonts w:eastAsiaTheme="minorEastAsia"/>
          <w:lang w:eastAsia="zh-CN"/>
        </w:rPr>
        <w:t xml:space="preserve"> </w:t>
      </w:r>
      <w:r w:rsidR="00711954" w:rsidRPr="004641DA">
        <w:rPr>
          <w:rFonts w:eastAsiaTheme="minorEastAsia" w:hint="eastAsia"/>
          <w:lang w:eastAsia="zh-CN"/>
        </w:rPr>
        <w:t>mentioned</w:t>
      </w:r>
      <w:r w:rsidR="00711954" w:rsidRPr="004641DA">
        <w:rPr>
          <w:rFonts w:eastAsiaTheme="minorEastAsia"/>
          <w:lang w:eastAsia="zh-CN"/>
        </w:rPr>
        <w:t xml:space="preserve"> that NW-based solution to retrieve the</w:t>
      </w:r>
      <w:r w:rsidR="00711954" w:rsidRPr="00014D77">
        <w:rPr>
          <w:rFonts w:eastAsiaTheme="minorEastAsia"/>
          <w:i/>
          <w:lang w:eastAsia="zh-CN"/>
        </w:rPr>
        <w:t xml:space="preserve"> </w:t>
      </w:r>
      <w:proofErr w:type="spellStart"/>
      <w:r w:rsidR="00711954" w:rsidRPr="00014D77">
        <w:rPr>
          <w:rFonts w:eastAsiaTheme="minorEastAsia"/>
          <w:i/>
          <w:lang w:eastAsia="zh-CN"/>
        </w:rPr>
        <w:t>lbt-FailureRecoveryConfig</w:t>
      </w:r>
      <w:proofErr w:type="spellEnd"/>
      <w:r w:rsidR="00711954" w:rsidRPr="004641DA">
        <w:rPr>
          <w:rFonts w:eastAsiaTheme="minorEastAsia"/>
          <w:lang w:eastAsia="zh-CN"/>
        </w:rPr>
        <w:t xml:space="preserve"> is </w:t>
      </w:r>
      <w:r w:rsidR="00711954" w:rsidRPr="004641DA">
        <w:rPr>
          <w:rFonts w:eastAsiaTheme="minorEastAsia" w:hint="eastAsia"/>
          <w:lang w:eastAsia="zh-CN"/>
        </w:rPr>
        <w:t xml:space="preserve">feasible if </w:t>
      </w:r>
      <w:r w:rsidR="00711954" w:rsidRPr="004641DA">
        <w:rPr>
          <w:rFonts w:eastAsiaTheme="minorEastAsia"/>
          <w:lang w:eastAsia="zh-CN"/>
        </w:rPr>
        <w:t xml:space="preserve">the UE context is still available </w:t>
      </w:r>
      <w:r w:rsidR="003B3CA5">
        <w:rPr>
          <w:rFonts w:eastAsiaTheme="minorEastAsia"/>
          <w:lang w:eastAsia="zh-CN"/>
        </w:rPr>
        <w:t>at the network</w:t>
      </w:r>
      <w:r w:rsidR="003B3CA5">
        <w:rPr>
          <w:rFonts w:eastAsiaTheme="minorEastAsia" w:hint="eastAsia"/>
          <w:lang w:eastAsia="zh-CN"/>
        </w:rPr>
        <w:t>.</w:t>
      </w:r>
      <w:r w:rsidR="003B3CA5">
        <w:rPr>
          <w:rFonts w:eastAsiaTheme="minorEastAsia"/>
          <w:lang w:eastAsia="zh-CN"/>
        </w:rPr>
        <w:t xml:space="preserve"> </w:t>
      </w:r>
      <w:r w:rsidR="003B3CA5">
        <w:rPr>
          <w:rFonts w:eastAsiaTheme="minorEastAsia" w:hint="eastAsia"/>
          <w:lang w:eastAsia="zh-CN"/>
        </w:rPr>
        <w:t>B</w:t>
      </w:r>
      <w:r w:rsidR="003B3CA5">
        <w:rPr>
          <w:rFonts w:eastAsiaTheme="minorEastAsia"/>
          <w:lang w:eastAsia="zh-CN"/>
        </w:rPr>
        <w:t>ut some</w:t>
      </w:r>
      <w:r w:rsidR="003B3CA5">
        <w:rPr>
          <w:rFonts w:eastAsiaTheme="minorEastAsia" w:hint="eastAsia"/>
          <w:lang w:eastAsia="zh-CN"/>
        </w:rPr>
        <w:t xml:space="preserve">times the network may already </w:t>
      </w:r>
      <w:r w:rsidR="00325D5E">
        <w:rPr>
          <w:rFonts w:eastAsiaTheme="minorEastAsia" w:hint="eastAsia"/>
          <w:lang w:eastAsia="zh-CN"/>
        </w:rPr>
        <w:t>clean</w:t>
      </w:r>
      <w:r w:rsidR="003B3CA5">
        <w:rPr>
          <w:rFonts w:eastAsiaTheme="minorEastAsia" w:hint="eastAsia"/>
          <w:lang w:eastAsia="zh-CN"/>
        </w:rPr>
        <w:t xml:space="preserve"> the associated information</w:t>
      </w:r>
      <w:r w:rsidR="00EE2E29">
        <w:rPr>
          <w:rFonts w:eastAsiaTheme="minorEastAsia"/>
          <w:lang w:eastAsia="zh-CN"/>
        </w:rPr>
        <w:t xml:space="preserve"> when the report is </w:t>
      </w:r>
      <w:r w:rsidR="00EE2E29">
        <w:rPr>
          <w:rFonts w:eastAsiaTheme="minorEastAsia" w:hint="eastAsia"/>
          <w:lang w:eastAsia="zh-CN"/>
        </w:rPr>
        <w:t>recorded</w:t>
      </w:r>
      <w:r w:rsidR="00711954" w:rsidRPr="004641DA">
        <w:rPr>
          <w:rFonts w:eastAsiaTheme="minorEastAsia"/>
          <w:lang w:eastAsia="zh-CN"/>
        </w:rPr>
        <w:t xml:space="preserve"> long time after the failure</w:t>
      </w:r>
      <w:proofErr w:type="gramStart"/>
      <w:r w:rsidR="00325D5E">
        <w:rPr>
          <w:rFonts w:eastAsiaTheme="minorEastAsia" w:hint="eastAsia"/>
          <w:lang w:eastAsia="zh-CN"/>
        </w:rPr>
        <w:t>,</w:t>
      </w:r>
      <w:proofErr w:type="gramEnd"/>
      <w:r w:rsidR="003B3CA5">
        <w:rPr>
          <w:rFonts w:eastAsiaTheme="minorEastAsia" w:hint="eastAsia"/>
          <w:lang w:eastAsia="zh-CN"/>
        </w:rPr>
        <w:t xml:space="preserve"> </w:t>
      </w:r>
      <w:r w:rsidR="00325D5E">
        <w:rPr>
          <w:rFonts w:eastAsiaTheme="minorEastAsia" w:hint="eastAsia"/>
          <w:lang w:eastAsia="zh-CN"/>
        </w:rPr>
        <w:t xml:space="preserve">then </w:t>
      </w:r>
      <w:r w:rsidR="003B3CA5">
        <w:rPr>
          <w:rFonts w:eastAsiaTheme="minorEastAsia" w:hint="eastAsia"/>
          <w:lang w:eastAsia="zh-CN"/>
        </w:rPr>
        <w:t xml:space="preserve">the network-based solution is not </w:t>
      </w:r>
      <w:r w:rsidR="00325D5E">
        <w:rPr>
          <w:rFonts w:eastAsiaTheme="minorEastAsia" w:hint="eastAsia"/>
          <w:lang w:eastAsia="zh-CN"/>
        </w:rPr>
        <w:t>successful</w:t>
      </w:r>
      <w:r w:rsidR="00711954" w:rsidRPr="004641DA">
        <w:rPr>
          <w:rFonts w:eastAsiaTheme="minorEastAsia"/>
          <w:lang w:eastAsia="zh-CN"/>
        </w:rPr>
        <w:t>.</w:t>
      </w:r>
      <w:r w:rsidR="00181AD9" w:rsidRPr="004641DA">
        <w:rPr>
          <w:rFonts w:eastAsiaTheme="minorEastAsia" w:hint="eastAsia"/>
          <w:lang w:eastAsia="zh-CN"/>
        </w:rPr>
        <w:t xml:space="preserve"> In order to reduce the </w:t>
      </w:r>
      <w:r w:rsidR="00181AD9" w:rsidRPr="004641DA">
        <w:rPr>
          <w:rFonts w:eastAsiaTheme="minorEastAsia"/>
          <w:lang w:eastAsia="zh-CN"/>
        </w:rPr>
        <w:t>signaling</w:t>
      </w:r>
      <w:r w:rsidR="00181AD9" w:rsidRPr="004641DA">
        <w:rPr>
          <w:rFonts w:eastAsiaTheme="minorEastAsia" w:hint="eastAsia"/>
          <w:lang w:eastAsia="zh-CN"/>
        </w:rPr>
        <w:t xml:space="preserve"> overhead, it is proposed to </w:t>
      </w:r>
      <w:r w:rsidR="004641DA" w:rsidRPr="004641DA">
        <w:rPr>
          <w:rFonts w:eastAsiaTheme="minorEastAsia" w:hint="eastAsia"/>
          <w:lang w:eastAsia="zh-CN"/>
        </w:rPr>
        <w:t xml:space="preserve">log the </w:t>
      </w:r>
      <w:proofErr w:type="spellStart"/>
      <w:r w:rsidR="004641DA" w:rsidRPr="00265D14">
        <w:rPr>
          <w:rFonts w:eastAsiaTheme="minorEastAsia"/>
          <w:i/>
          <w:lang w:eastAsia="zh-CN"/>
        </w:rPr>
        <w:t>lbt-FailureRecoveryConfig</w:t>
      </w:r>
      <w:proofErr w:type="spellEnd"/>
      <w:r w:rsidR="004641DA" w:rsidRPr="004641DA">
        <w:rPr>
          <w:rFonts w:eastAsiaTheme="minorEastAsia"/>
          <w:lang w:eastAsia="zh-CN"/>
        </w:rPr>
        <w:t xml:space="preserve"> to the scenarios that the re-establishment procedure fails (i.e., when it is not possible for the NW to </w:t>
      </w:r>
      <w:r w:rsidR="00265D14">
        <w:rPr>
          <w:rFonts w:eastAsiaTheme="minorEastAsia" w:hint="eastAsia"/>
          <w:lang w:eastAsia="zh-CN"/>
        </w:rPr>
        <w:t>fetch</w:t>
      </w:r>
      <w:r w:rsidR="004641DA" w:rsidRPr="004641DA">
        <w:rPr>
          <w:rFonts w:eastAsiaTheme="minorEastAsia"/>
          <w:lang w:eastAsia="zh-CN"/>
        </w:rPr>
        <w:t xml:space="preserve"> the RLF report immediately)</w:t>
      </w:r>
      <w:r w:rsidR="00EE2E29">
        <w:rPr>
          <w:rFonts w:eastAsiaTheme="minorEastAsia" w:hint="eastAsia"/>
          <w:lang w:eastAsia="zh-CN"/>
        </w:rPr>
        <w:t xml:space="preserve">, and the </w:t>
      </w:r>
      <w:r w:rsidR="00EE2E29" w:rsidRPr="004641DA">
        <w:rPr>
          <w:rFonts w:eastAsiaTheme="minorEastAsia"/>
          <w:lang w:eastAsia="zh-CN"/>
        </w:rPr>
        <w:t>NW-based</w:t>
      </w:r>
      <w:r w:rsidR="00EE2E29" w:rsidRPr="00265D14">
        <w:rPr>
          <w:rFonts w:eastAsiaTheme="minorEastAsia"/>
          <w:lang w:eastAsia="zh-CN"/>
        </w:rPr>
        <w:t xml:space="preserve"> solution can work when the UE successfully reestablishes after an RLF.</w:t>
      </w:r>
    </w:p>
    <w:p w:rsidR="00EE2E29" w:rsidRPr="00EE2E29" w:rsidRDefault="00EE2E29" w:rsidP="00EE2E29">
      <w:pPr>
        <w:pStyle w:val="a0"/>
        <w:rPr>
          <w:rFonts w:ascii="Arial" w:eastAsiaTheme="minorEastAsia" w:hAnsi="Arial"/>
          <w:b/>
          <w:lang w:eastAsia="zh-CN"/>
        </w:rPr>
      </w:pPr>
      <w:r w:rsidRPr="00EE2E29">
        <w:rPr>
          <w:rFonts w:eastAsiaTheme="minorEastAsia" w:hint="eastAsia"/>
          <w:b/>
          <w:lang w:eastAsia="zh-CN"/>
        </w:rPr>
        <w:t xml:space="preserve">Proposal1: UE logs the </w:t>
      </w:r>
      <w:proofErr w:type="spellStart"/>
      <w:r w:rsidRPr="00014D77">
        <w:rPr>
          <w:rFonts w:eastAsiaTheme="minorEastAsia"/>
          <w:b/>
          <w:i/>
          <w:lang w:eastAsia="zh-CN"/>
        </w:rPr>
        <w:t>lbt-FailureRecoveryConfig</w:t>
      </w:r>
      <w:proofErr w:type="spellEnd"/>
      <w:r w:rsidR="00014D77">
        <w:rPr>
          <w:rFonts w:eastAsiaTheme="minorEastAsia"/>
          <w:b/>
          <w:lang w:eastAsia="zh-CN"/>
        </w:rPr>
        <w:t xml:space="preserve"> </w:t>
      </w:r>
      <w:r w:rsidR="00014D77">
        <w:rPr>
          <w:rFonts w:eastAsiaTheme="minorEastAsia" w:hint="eastAsia"/>
          <w:b/>
          <w:lang w:eastAsia="zh-CN"/>
        </w:rPr>
        <w:t>in RLF report</w:t>
      </w:r>
      <w:r w:rsidRPr="00EE2E29">
        <w:rPr>
          <w:rFonts w:eastAsiaTheme="minorEastAsia"/>
          <w:b/>
          <w:lang w:eastAsia="zh-CN"/>
        </w:rPr>
        <w:t xml:space="preserve"> </w:t>
      </w:r>
      <w:r w:rsidRPr="00EE2E29">
        <w:rPr>
          <w:rFonts w:eastAsiaTheme="minorEastAsia" w:hint="eastAsia"/>
          <w:b/>
          <w:lang w:eastAsia="zh-CN"/>
        </w:rPr>
        <w:t>when</w:t>
      </w:r>
      <w:r w:rsidRPr="00EE2E29">
        <w:rPr>
          <w:rFonts w:eastAsiaTheme="minorEastAsia"/>
          <w:b/>
          <w:lang w:eastAsia="zh-CN"/>
        </w:rPr>
        <w:t xml:space="preserve"> the re-establishment procedure fails</w:t>
      </w:r>
      <w:r w:rsidRPr="00EE2E29">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5664E4"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002E093E">
        <w:rPr>
          <w:rFonts w:eastAsia="宋体" w:hint="eastAsia"/>
          <w:lang w:val="en-GB" w:eastAsia="zh-CN"/>
        </w:rPr>
        <w:t xml:space="preserve">find the following </w:t>
      </w:r>
      <w:r w:rsidR="003E153B">
        <w:rPr>
          <w:rFonts w:eastAsia="宋体" w:hint="eastAsia"/>
          <w:lang w:val="en-GB" w:eastAsia="zh-CN"/>
        </w:rPr>
        <w:t>proposals:</w:t>
      </w:r>
    </w:p>
    <w:p w:rsidR="003E153B" w:rsidRPr="003E153B" w:rsidRDefault="003E153B" w:rsidP="003E153B">
      <w:pPr>
        <w:pStyle w:val="a0"/>
        <w:rPr>
          <w:rFonts w:eastAsiaTheme="minorEastAsia"/>
          <w:b/>
          <w:lang w:eastAsia="zh-CN"/>
        </w:rPr>
      </w:pPr>
      <w:r w:rsidRPr="00EE2E29">
        <w:rPr>
          <w:rFonts w:eastAsiaTheme="minorEastAsia" w:hint="eastAsia"/>
          <w:b/>
          <w:lang w:eastAsia="zh-CN"/>
        </w:rPr>
        <w:t>Proposal</w:t>
      </w:r>
      <w:r>
        <w:rPr>
          <w:rFonts w:eastAsiaTheme="minorEastAsia" w:hint="eastAsia"/>
          <w:b/>
          <w:lang w:eastAsia="zh-CN"/>
        </w:rPr>
        <w:t xml:space="preserve"> </w:t>
      </w:r>
      <w:r w:rsidRPr="00EE2E29">
        <w:rPr>
          <w:rFonts w:eastAsiaTheme="minorEastAsia" w:hint="eastAsia"/>
          <w:b/>
          <w:lang w:eastAsia="zh-CN"/>
        </w:rPr>
        <w:t xml:space="preserve">1: UE logs the </w:t>
      </w:r>
      <w:proofErr w:type="spellStart"/>
      <w:r w:rsidRPr="00014D77">
        <w:rPr>
          <w:rFonts w:eastAsiaTheme="minorEastAsia"/>
          <w:b/>
          <w:i/>
          <w:lang w:eastAsia="zh-CN"/>
        </w:rPr>
        <w:t>lbt-FailureRecoveryConfig</w:t>
      </w:r>
      <w:proofErr w:type="spellEnd"/>
      <w:r>
        <w:rPr>
          <w:rFonts w:eastAsiaTheme="minorEastAsia"/>
          <w:b/>
          <w:lang w:eastAsia="zh-CN"/>
        </w:rPr>
        <w:t xml:space="preserve"> </w:t>
      </w:r>
      <w:r>
        <w:rPr>
          <w:rFonts w:eastAsiaTheme="minorEastAsia" w:hint="eastAsia"/>
          <w:b/>
          <w:lang w:eastAsia="zh-CN"/>
        </w:rPr>
        <w:t>in RLF report</w:t>
      </w:r>
      <w:r w:rsidRPr="00EE2E29">
        <w:rPr>
          <w:rFonts w:eastAsiaTheme="minorEastAsia"/>
          <w:b/>
          <w:lang w:eastAsia="zh-CN"/>
        </w:rPr>
        <w:t xml:space="preserve"> </w:t>
      </w:r>
      <w:r w:rsidRPr="00EE2E29">
        <w:rPr>
          <w:rFonts w:eastAsiaTheme="minorEastAsia" w:hint="eastAsia"/>
          <w:b/>
          <w:lang w:eastAsia="zh-CN"/>
        </w:rPr>
        <w:t>when</w:t>
      </w:r>
      <w:r w:rsidRPr="00EE2E29">
        <w:rPr>
          <w:rFonts w:eastAsiaTheme="minorEastAsia"/>
          <w:b/>
          <w:lang w:eastAsia="zh-CN"/>
        </w:rPr>
        <w:t xml:space="preserve"> the re-establishment procedure fails</w:t>
      </w:r>
      <w:r w:rsidRPr="00EE2E29">
        <w:rPr>
          <w:rFonts w:eastAsiaTheme="minorEastAsia" w:hint="eastAsia"/>
          <w:b/>
          <w:lang w:eastAsia="zh-CN"/>
        </w:rPr>
        <w:t>.</w:t>
      </w:r>
    </w:p>
    <w:bookmarkEnd w:id="10"/>
    <w:bookmarkEnd w:id="11"/>
    <w:bookmarkEnd w:id="12"/>
    <w:p w:rsidR="00346326" w:rsidRDefault="00346326" w:rsidP="005632FB">
      <w:pPr>
        <w:pStyle w:val="1"/>
        <w:tabs>
          <w:tab w:val="clear" w:pos="567"/>
          <w:tab w:val="num" w:pos="432"/>
        </w:tabs>
        <w:ind w:left="432" w:hanging="432"/>
        <w:jc w:val="both"/>
      </w:pPr>
      <w:r>
        <w:t>Reference</w:t>
      </w:r>
    </w:p>
    <w:bookmarkEnd w:id="13"/>
    <w:bookmarkEnd w:id="14"/>
    <w:p w:rsidR="00EF4AB5" w:rsidRDefault="00993787" w:rsidP="00993787">
      <w:pPr>
        <w:pStyle w:val="a0"/>
        <w:numPr>
          <w:ilvl w:val="0"/>
          <w:numId w:val="3"/>
        </w:numPr>
        <w:spacing w:beforeLines="50" w:before="120"/>
        <w:rPr>
          <w:rFonts w:eastAsiaTheme="minorEastAsia"/>
          <w:noProof/>
          <w:lang w:eastAsia="zh-CN"/>
        </w:rPr>
      </w:pPr>
      <w:r w:rsidRPr="00993787">
        <w:t xml:space="preserve"> </w:t>
      </w:r>
      <w:r w:rsidR="0072213A">
        <w:rPr>
          <w:rFonts w:eastAsiaTheme="minorEastAsia"/>
          <w:noProof/>
          <w:lang w:eastAsia="zh-CN"/>
        </w:rPr>
        <w:t>R2-230940</w:t>
      </w:r>
      <w:r w:rsidR="0072213A">
        <w:rPr>
          <w:rFonts w:eastAsiaTheme="minorEastAsia" w:hint="eastAsia"/>
          <w:noProof/>
          <w:lang w:eastAsia="zh-CN"/>
        </w:rPr>
        <w:t xml:space="preserve">1, </w:t>
      </w:r>
      <w:r w:rsidRPr="00993787">
        <w:rPr>
          <w:rFonts w:eastAsiaTheme="minorEastAsia"/>
          <w:noProof/>
          <w:lang w:eastAsia="zh-CN"/>
        </w:rPr>
        <w:t xml:space="preserve"> RAN2 #123 meeting report</w:t>
      </w:r>
      <w:r w:rsidR="00285308">
        <w:rPr>
          <w:rFonts w:eastAsiaTheme="minorEastAsia" w:hint="eastAsia"/>
          <w:noProof/>
          <w:lang w:eastAsia="zh-CN"/>
        </w:rPr>
        <w:t>.</w:t>
      </w:r>
    </w:p>
    <w:sectPr w:rsidR="00EF4AB5"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BB9" w:rsidRDefault="009A1BB9">
      <w:r>
        <w:separator/>
      </w:r>
    </w:p>
  </w:endnote>
  <w:endnote w:type="continuationSeparator" w:id="0">
    <w:p w:rsidR="009A1BB9" w:rsidRDefault="009A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B47" w:rsidRDefault="00C51B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51B47" w:rsidRDefault="00C51B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B47" w:rsidRDefault="00C51B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002AA">
      <w:rPr>
        <w:rStyle w:val="ae"/>
        <w:noProof/>
      </w:rPr>
      <w:t>1</w:t>
    </w:r>
    <w:r>
      <w:rPr>
        <w:rStyle w:val="ae"/>
      </w:rPr>
      <w:fldChar w:fldCharType="end"/>
    </w:r>
  </w:p>
  <w:p w:rsidR="00C51B47" w:rsidRPr="00EB7EB9" w:rsidRDefault="00C51B47"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BB9" w:rsidRDefault="009A1BB9">
      <w:r>
        <w:separator/>
      </w:r>
    </w:p>
  </w:footnote>
  <w:footnote w:type="continuationSeparator" w:id="0">
    <w:p w:rsidR="009A1BB9" w:rsidRDefault="009A1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B47" w:rsidRDefault="00C51B4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C35616"/>
    <w:multiLevelType w:val="hybridMultilevel"/>
    <w:tmpl w:val="CDF6CE7C"/>
    <w:lvl w:ilvl="0" w:tplc="25D0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8433CD"/>
    <w:multiLevelType w:val="multilevel"/>
    <w:tmpl w:val="39843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10B5EFC"/>
    <w:multiLevelType w:val="hybridMultilevel"/>
    <w:tmpl w:val="4A9E086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DCF179D"/>
    <w:multiLevelType w:val="multilevel"/>
    <w:tmpl w:val="5DCF179D"/>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C3F655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0"/>
  </w:num>
  <w:num w:numId="4">
    <w:abstractNumId w:val="11"/>
  </w:num>
  <w:num w:numId="5">
    <w:abstractNumId w:val="7"/>
  </w:num>
  <w:num w:numId="6">
    <w:abstractNumId w:val="2"/>
  </w:num>
  <w:num w:numId="7">
    <w:abstractNumId w:val="4"/>
  </w:num>
  <w:num w:numId="8">
    <w:abstractNumId w:val="5"/>
  </w:num>
  <w:num w:numId="9">
    <w:abstractNumId w:val="1"/>
  </w:num>
  <w:num w:numId="10">
    <w:abstractNumId w:val="13"/>
  </w:num>
  <w:num w:numId="11">
    <w:abstractNumId w:val="8"/>
  </w:num>
  <w:num w:numId="12">
    <w:abstractNumId w:val="9"/>
    <w:lvlOverride w:ilvl="0"/>
    <w:lvlOverride w:ilvl="1">
      <w:startOverride w:val="1"/>
    </w:lvlOverride>
    <w:lvlOverride w:ilvl="2"/>
    <w:lvlOverride w:ilvl="3"/>
    <w:lvlOverride w:ilvl="4"/>
    <w:lvlOverride w:ilvl="5"/>
    <w:lvlOverride w:ilvl="6"/>
    <w:lvlOverride w:ilvl="7"/>
    <w:lvlOverride w:ilvl="8"/>
  </w:num>
  <w:num w:numId="13">
    <w:abstractNumId w:val="13"/>
  </w:num>
  <w:num w:numId="14">
    <w:abstractNumId w:val="3"/>
  </w:num>
  <w:num w:numId="15">
    <w:abstractNumId w:val="10"/>
    <w:lvlOverride w:ilvl="0"/>
    <w:lvlOverride w:ilvl="1">
      <w:startOverride w:val="1"/>
    </w:lvlOverride>
    <w:lvlOverride w:ilvl="2"/>
    <w:lvlOverride w:ilvl="3"/>
    <w:lvlOverride w:ilvl="4"/>
    <w:lvlOverride w:ilvl="5"/>
    <w:lvlOverride w:ilvl="6"/>
    <w:lvlOverride w:ilvl="7"/>
    <w:lvlOverride w:ilvl="8"/>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58"/>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44"/>
    <w:rsid w:val="00006B30"/>
    <w:rsid w:val="000070C6"/>
    <w:rsid w:val="00010196"/>
    <w:rsid w:val="000109E6"/>
    <w:rsid w:val="000116A5"/>
    <w:rsid w:val="00014D77"/>
    <w:rsid w:val="00014DF0"/>
    <w:rsid w:val="000159A0"/>
    <w:rsid w:val="0001609E"/>
    <w:rsid w:val="00016858"/>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31"/>
    <w:rsid w:val="0002356E"/>
    <w:rsid w:val="00023718"/>
    <w:rsid w:val="00023DE9"/>
    <w:rsid w:val="000253C6"/>
    <w:rsid w:val="00026A53"/>
    <w:rsid w:val="00026C5D"/>
    <w:rsid w:val="00026F74"/>
    <w:rsid w:val="000278A1"/>
    <w:rsid w:val="0002791E"/>
    <w:rsid w:val="00027AA7"/>
    <w:rsid w:val="00027B98"/>
    <w:rsid w:val="000307F7"/>
    <w:rsid w:val="00031185"/>
    <w:rsid w:val="00031E51"/>
    <w:rsid w:val="00032071"/>
    <w:rsid w:val="000328C9"/>
    <w:rsid w:val="00032C64"/>
    <w:rsid w:val="000333F1"/>
    <w:rsid w:val="000334C4"/>
    <w:rsid w:val="00033647"/>
    <w:rsid w:val="0003453F"/>
    <w:rsid w:val="00034856"/>
    <w:rsid w:val="00035072"/>
    <w:rsid w:val="00035191"/>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12"/>
    <w:rsid w:val="000426EE"/>
    <w:rsid w:val="000428C1"/>
    <w:rsid w:val="00042CB6"/>
    <w:rsid w:val="00042DA0"/>
    <w:rsid w:val="0004357F"/>
    <w:rsid w:val="0004394C"/>
    <w:rsid w:val="00043E81"/>
    <w:rsid w:val="0004410F"/>
    <w:rsid w:val="000443DE"/>
    <w:rsid w:val="0004480D"/>
    <w:rsid w:val="00046064"/>
    <w:rsid w:val="000460BD"/>
    <w:rsid w:val="00046283"/>
    <w:rsid w:val="000466C6"/>
    <w:rsid w:val="00046CC7"/>
    <w:rsid w:val="00047744"/>
    <w:rsid w:val="00047915"/>
    <w:rsid w:val="00047FD2"/>
    <w:rsid w:val="00050F96"/>
    <w:rsid w:val="000510C3"/>
    <w:rsid w:val="00051D6E"/>
    <w:rsid w:val="00052524"/>
    <w:rsid w:val="000529C6"/>
    <w:rsid w:val="000535BC"/>
    <w:rsid w:val="0005366E"/>
    <w:rsid w:val="0005381B"/>
    <w:rsid w:val="000538A1"/>
    <w:rsid w:val="00053A0A"/>
    <w:rsid w:val="0005476B"/>
    <w:rsid w:val="000550E9"/>
    <w:rsid w:val="00055E49"/>
    <w:rsid w:val="00056855"/>
    <w:rsid w:val="000577BD"/>
    <w:rsid w:val="000601B0"/>
    <w:rsid w:val="000607F0"/>
    <w:rsid w:val="0006098C"/>
    <w:rsid w:val="00060DF6"/>
    <w:rsid w:val="00061258"/>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071"/>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52C"/>
    <w:rsid w:val="00094705"/>
    <w:rsid w:val="000947CB"/>
    <w:rsid w:val="0009506F"/>
    <w:rsid w:val="00095B42"/>
    <w:rsid w:val="00095DA0"/>
    <w:rsid w:val="00095DDD"/>
    <w:rsid w:val="00096138"/>
    <w:rsid w:val="00096B5D"/>
    <w:rsid w:val="00096CE1"/>
    <w:rsid w:val="0009708A"/>
    <w:rsid w:val="0009790F"/>
    <w:rsid w:val="00097A4A"/>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1759"/>
    <w:rsid w:val="000C29E5"/>
    <w:rsid w:val="000C2DE8"/>
    <w:rsid w:val="000C3684"/>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C7410"/>
    <w:rsid w:val="000D0A5D"/>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D77"/>
    <w:rsid w:val="000D5E72"/>
    <w:rsid w:val="000D5EE3"/>
    <w:rsid w:val="000D68D5"/>
    <w:rsid w:val="000D706D"/>
    <w:rsid w:val="000D75A9"/>
    <w:rsid w:val="000D76D2"/>
    <w:rsid w:val="000E06BD"/>
    <w:rsid w:val="000E11DB"/>
    <w:rsid w:val="000E1BC7"/>
    <w:rsid w:val="000E1C5B"/>
    <w:rsid w:val="000E1FA0"/>
    <w:rsid w:val="000E32C8"/>
    <w:rsid w:val="000E3740"/>
    <w:rsid w:val="000E3865"/>
    <w:rsid w:val="000E3AE2"/>
    <w:rsid w:val="000E4128"/>
    <w:rsid w:val="000E4DF9"/>
    <w:rsid w:val="000E557C"/>
    <w:rsid w:val="000E5D71"/>
    <w:rsid w:val="000E60EB"/>
    <w:rsid w:val="000E6440"/>
    <w:rsid w:val="000E6651"/>
    <w:rsid w:val="000E69A2"/>
    <w:rsid w:val="000E711A"/>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21"/>
    <w:rsid w:val="000F4A4F"/>
    <w:rsid w:val="000F5484"/>
    <w:rsid w:val="000F54CB"/>
    <w:rsid w:val="000F572B"/>
    <w:rsid w:val="000F6586"/>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3AD"/>
    <w:rsid w:val="00102C5F"/>
    <w:rsid w:val="00102F19"/>
    <w:rsid w:val="00103048"/>
    <w:rsid w:val="001033CE"/>
    <w:rsid w:val="001034FB"/>
    <w:rsid w:val="0010350F"/>
    <w:rsid w:val="00103CE7"/>
    <w:rsid w:val="0010428F"/>
    <w:rsid w:val="00104811"/>
    <w:rsid w:val="00104E7B"/>
    <w:rsid w:val="00105249"/>
    <w:rsid w:val="00105369"/>
    <w:rsid w:val="00105570"/>
    <w:rsid w:val="00105791"/>
    <w:rsid w:val="0010587A"/>
    <w:rsid w:val="001058CE"/>
    <w:rsid w:val="00105FA4"/>
    <w:rsid w:val="00106182"/>
    <w:rsid w:val="001066C3"/>
    <w:rsid w:val="001068F5"/>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9A8"/>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60B"/>
    <w:rsid w:val="001318F6"/>
    <w:rsid w:val="00131986"/>
    <w:rsid w:val="00131BC4"/>
    <w:rsid w:val="001322D3"/>
    <w:rsid w:val="0013363D"/>
    <w:rsid w:val="001344B2"/>
    <w:rsid w:val="001345A4"/>
    <w:rsid w:val="001345D4"/>
    <w:rsid w:val="0013535E"/>
    <w:rsid w:val="001355FD"/>
    <w:rsid w:val="0013572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70D"/>
    <w:rsid w:val="00141B69"/>
    <w:rsid w:val="00141EBF"/>
    <w:rsid w:val="001421C7"/>
    <w:rsid w:val="00142423"/>
    <w:rsid w:val="00142704"/>
    <w:rsid w:val="00143AAA"/>
    <w:rsid w:val="00143ABF"/>
    <w:rsid w:val="00143E94"/>
    <w:rsid w:val="00144225"/>
    <w:rsid w:val="00144D13"/>
    <w:rsid w:val="00144F07"/>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82D"/>
    <w:rsid w:val="00160929"/>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C28"/>
    <w:rsid w:val="00170EF1"/>
    <w:rsid w:val="0017141C"/>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AD9"/>
    <w:rsid w:val="00181E13"/>
    <w:rsid w:val="001820AA"/>
    <w:rsid w:val="001824D3"/>
    <w:rsid w:val="0018252A"/>
    <w:rsid w:val="001826BA"/>
    <w:rsid w:val="0018373A"/>
    <w:rsid w:val="00183DA9"/>
    <w:rsid w:val="0018486F"/>
    <w:rsid w:val="00184E66"/>
    <w:rsid w:val="00185006"/>
    <w:rsid w:val="0018500B"/>
    <w:rsid w:val="001857E3"/>
    <w:rsid w:val="001860A7"/>
    <w:rsid w:val="00186488"/>
    <w:rsid w:val="00186995"/>
    <w:rsid w:val="001869CB"/>
    <w:rsid w:val="00186D40"/>
    <w:rsid w:val="0018753B"/>
    <w:rsid w:val="001878FF"/>
    <w:rsid w:val="00187986"/>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26F"/>
    <w:rsid w:val="001A251B"/>
    <w:rsid w:val="001A27F5"/>
    <w:rsid w:val="001A3D13"/>
    <w:rsid w:val="001A3DF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6CD"/>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7862"/>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0776"/>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9A"/>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1BF"/>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280"/>
    <w:rsid w:val="00211973"/>
    <w:rsid w:val="00211A78"/>
    <w:rsid w:val="00211ACD"/>
    <w:rsid w:val="00212797"/>
    <w:rsid w:val="00212B59"/>
    <w:rsid w:val="0021346E"/>
    <w:rsid w:val="00213EB7"/>
    <w:rsid w:val="0021400A"/>
    <w:rsid w:val="002141E5"/>
    <w:rsid w:val="00214442"/>
    <w:rsid w:val="002149CA"/>
    <w:rsid w:val="00214FC2"/>
    <w:rsid w:val="00215443"/>
    <w:rsid w:val="00215668"/>
    <w:rsid w:val="00215C28"/>
    <w:rsid w:val="0021626D"/>
    <w:rsid w:val="00216406"/>
    <w:rsid w:val="00216481"/>
    <w:rsid w:val="002166A9"/>
    <w:rsid w:val="002166E0"/>
    <w:rsid w:val="0021714F"/>
    <w:rsid w:val="002177A3"/>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C9D"/>
    <w:rsid w:val="00231E3A"/>
    <w:rsid w:val="00232872"/>
    <w:rsid w:val="00232A82"/>
    <w:rsid w:val="00232CB9"/>
    <w:rsid w:val="00232CD9"/>
    <w:rsid w:val="00233084"/>
    <w:rsid w:val="00233DD3"/>
    <w:rsid w:val="0023431C"/>
    <w:rsid w:val="00234DB0"/>
    <w:rsid w:val="002350A9"/>
    <w:rsid w:val="00235AD4"/>
    <w:rsid w:val="00235C66"/>
    <w:rsid w:val="0023624D"/>
    <w:rsid w:val="002362AC"/>
    <w:rsid w:val="0023631C"/>
    <w:rsid w:val="00236B30"/>
    <w:rsid w:val="00237B3E"/>
    <w:rsid w:val="002405A7"/>
    <w:rsid w:val="0024065A"/>
    <w:rsid w:val="002411A9"/>
    <w:rsid w:val="0024144A"/>
    <w:rsid w:val="0024158E"/>
    <w:rsid w:val="00241C61"/>
    <w:rsid w:val="00241D74"/>
    <w:rsid w:val="0024211D"/>
    <w:rsid w:val="00242895"/>
    <w:rsid w:val="00243713"/>
    <w:rsid w:val="00243BD6"/>
    <w:rsid w:val="00243CBC"/>
    <w:rsid w:val="00245358"/>
    <w:rsid w:val="00245D34"/>
    <w:rsid w:val="00246479"/>
    <w:rsid w:val="00247B10"/>
    <w:rsid w:val="00247D86"/>
    <w:rsid w:val="0025013D"/>
    <w:rsid w:val="00250C11"/>
    <w:rsid w:val="00250D96"/>
    <w:rsid w:val="00250E65"/>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14"/>
    <w:rsid w:val="00265DB9"/>
    <w:rsid w:val="00265F28"/>
    <w:rsid w:val="0026774F"/>
    <w:rsid w:val="002679AF"/>
    <w:rsid w:val="00267E05"/>
    <w:rsid w:val="00270496"/>
    <w:rsid w:val="00270E4B"/>
    <w:rsid w:val="0027165A"/>
    <w:rsid w:val="002717A9"/>
    <w:rsid w:val="0027191B"/>
    <w:rsid w:val="00271B52"/>
    <w:rsid w:val="00271F9D"/>
    <w:rsid w:val="00272978"/>
    <w:rsid w:val="00272FED"/>
    <w:rsid w:val="00273024"/>
    <w:rsid w:val="002730A9"/>
    <w:rsid w:val="0027350D"/>
    <w:rsid w:val="0027450A"/>
    <w:rsid w:val="00274651"/>
    <w:rsid w:val="00274CBD"/>
    <w:rsid w:val="002750C4"/>
    <w:rsid w:val="00275303"/>
    <w:rsid w:val="00275615"/>
    <w:rsid w:val="00275A6C"/>
    <w:rsid w:val="00275C22"/>
    <w:rsid w:val="002762CC"/>
    <w:rsid w:val="00276516"/>
    <w:rsid w:val="002767E1"/>
    <w:rsid w:val="002768D4"/>
    <w:rsid w:val="00276E5A"/>
    <w:rsid w:val="00277779"/>
    <w:rsid w:val="00277A2C"/>
    <w:rsid w:val="00277A2E"/>
    <w:rsid w:val="00277FF7"/>
    <w:rsid w:val="00280833"/>
    <w:rsid w:val="00280F95"/>
    <w:rsid w:val="00281415"/>
    <w:rsid w:val="0028187B"/>
    <w:rsid w:val="00282B75"/>
    <w:rsid w:val="0028370D"/>
    <w:rsid w:val="00283789"/>
    <w:rsid w:val="00283889"/>
    <w:rsid w:val="00283915"/>
    <w:rsid w:val="00283A30"/>
    <w:rsid w:val="00283BFF"/>
    <w:rsid w:val="00283FC7"/>
    <w:rsid w:val="002847FC"/>
    <w:rsid w:val="00284806"/>
    <w:rsid w:val="00284CB2"/>
    <w:rsid w:val="00284EA2"/>
    <w:rsid w:val="00284F2F"/>
    <w:rsid w:val="00285308"/>
    <w:rsid w:val="002868AA"/>
    <w:rsid w:val="0028714F"/>
    <w:rsid w:val="00287686"/>
    <w:rsid w:val="00287B8F"/>
    <w:rsid w:val="00287CA0"/>
    <w:rsid w:val="00290F86"/>
    <w:rsid w:val="002911A8"/>
    <w:rsid w:val="0029147C"/>
    <w:rsid w:val="002914FC"/>
    <w:rsid w:val="00291E73"/>
    <w:rsid w:val="00293336"/>
    <w:rsid w:val="002935D4"/>
    <w:rsid w:val="002936D6"/>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C9E"/>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37"/>
    <w:rsid w:val="002B3844"/>
    <w:rsid w:val="002B3B6A"/>
    <w:rsid w:val="002B3CFD"/>
    <w:rsid w:val="002B4115"/>
    <w:rsid w:val="002B4133"/>
    <w:rsid w:val="002B42A0"/>
    <w:rsid w:val="002B49E6"/>
    <w:rsid w:val="002B4BB8"/>
    <w:rsid w:val="002B4C03"/>
    <w:rsid w:val="002B508A"/>
    <w:rsid w:val="002B50E1"/>
    <w:rsid w:val="002B52B8"/>
    <w:rsid w:val="002B561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6C4"/>
    <w:rsid w:val="002C575F"/>
    <w:rsid w:val="002C5799"/>
    <w:rsid w:val="002C6318"/>
    <w:rsid w:val="002C7745"/>
    <w:rsid w:val="002D0422"/>
    <w:rsid w:val="002D0613"/>
    <w:rsid w:val="002D0B13"/>
    <w:rsid w:val="002D0CCC"/>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3E"/>
    <w:rsid w:val="002E09DC"/>
    <w:rsid w:val="002E0A94"/>
    <w:rsid w:val="002E1672"/>
    <w:rsid w:val="002E1A46"/>
    <w:rsid w:val="002E1FBD"/>
    <w:rsid w:val="002E21D0"/>
    <w:rsid w:val="002E2B09"/>
    <w:rsid w:val="002E3647"/>
    <w:rsid w:val="002E5750"/>
    <w:rsid w:val="002E5987"/>
    <w:rsid w:val="002E5CE0"/>
    <w:rsid w:val="002E644E"/>
    <w:rsid w:val="002E654C"/>
    <w:rsid w:val="002E6BAA"/>
    <w:rsid w:val="002E7146"/>
    <w:rsid w:val="002E7376"/>
    <w:rsid w:val="002E737E"/>
    <w:rsid w:val="002E78A5"/>
    <w:rsid w:val="002E7A48"/>
    <w:rsid w:val="002E7B53"/>
    <w:rsid w:val="002F0036"/>
    <w:rsid w:val="002F0C6F"/>
    <w:rsid w:val="002F14B5"/>
    <w:rsid w:val="002F2A90"/>
    <w:rsid w:val="002F2F8F"/>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050"/>
    <w:rsid w:val="00311251"/>
    <w:rsid w:val="0031147B"/>
    <w:rsid w:val="00311DCC"/>
    <w:rsid w:val="00312265"/>
    <w:rsid w:val="00312752"/>
    <w:rsid w:val="00312784"/>
    <w:rsid w:val="00312E33"/>
    <w:rsid w:val="00312E3C"/>
    <w:rsid w:val="003134CD"/>
    <w:rsid w:val="00313523"/>
    <w:rsid w:val="003138AB"/>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4F45"/>
    <w:rsid w:val="00325078"/>
    <w:rsid w:val="0032521F"/>
    <w:rsid w:val="0032556F"/>
    <w:rsid w:val="00325918"/>
    <w:rsid w:val="00325B88"/>
    <w:rsid w:val="00325D5E"/>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37D"/>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BBF"/>
    <w:rsid w:val="00343D27"/>
    <w:rsid w:val="003443A9"/>
    <w:rsid w:val="00344535"/>
    <w:rsid w:val="00344619"/>
    <w:rsid w:val="00344658"/>
    <w:rsid w:val="00344A7B"/>
    <w:rsid w:val="00344C43"/>
    <w:rsid w:val="00344F50"/>
    <w:rsid w:val="003452EB"/>
    <w:rsid w:val="00345B74"/>
    <w:rsid w:val="00345E5A"/>
    <w:rsid w:val="00345EE7"/>
    <w:rsid w:val="003460C5"/>
    <w:rsid w:val="00346326"/>
    <w:rsid w:val="00346485"/>
    <w:rsid w:val="00346C9B"/>
    <w:rsid w:val="00346CFA"/>
    <w:rsid w:val="00347482"/>
    <w:rsid w:val="00347D7E"/>
    <w:rsid w:val="00350266"/>
    <w:rsid w:val="003510E8"/>
    <w:rsid w:val="003518AA"/>
    <w:rsid w:val="00351E24"/>
    <w:rsid w:val="00351F01"/>
    <w:rsid w:val="0035217B"/>
    <w:rsid w:val="00352EA4"/>
    <w:rsid w:val="00352FDE"/>
    <w:rsid w:val="00354B22"/>
    <w:rsid w:val="00355042"/>
    <w:rsid w:val="0035585A"/>
    <w:rsid w:val="00355F74"/>
    <w:rsid w:val="00357962"/>
    <w:rsid w:val="00357A84"/>
    <w:rsid w:val="00357C25"/>
    <w:rsid w:val="00360649"/>
    <w:rsid w:val="00360809"/>
    <w:rsid w:val="00360CCA"/>
    <w:rsid w:val="00360E42"/>
    <w:rsid w:val="003611EF"/>
    <w:rsid w:val="0036188C"/>
    <w:rsid w:val="00362545"/>
    <w:rsid w:val="00362C87"/>
    <w:rsid w:val="0036329A"/>
    <w:rsid w:val="003637F9"/>
    <w:rsid w:val="00363D08"/>
    <w:rsid w:val="00363DDC"/>
    <w:rsid w:val="00364244"/>
    <w:rsid w:val="003643AE"/>
    <w:rsid w:val="0036496A"/>
    <w:rsid w:val="0036524D"/>
    <w:rsid w:val="00365A3E"/>
    <w:rsid w:val="00366B94"/>
    <w:rsid w:val="00366E92"/>
    <w:rsid w:val="0036705E"/>
    <w:rsid w:val="003676A7"/>
    <w:rsid w:val="00367CCD"/>
    <w:rsid w:val="00370CF5"/>
    <w:rsid w:val="00371196"/>
    <w:rsid w:val="00371338"/>
    <w:rsid w:val="003716C5"/>
    <w:rsid w:val="0037182B"/>
    <w:rsid w:val="003719BA"/>
    <w:rsid w:val="00371A4B"/>
    <w:rsid w:val="00371A86"/>
    <w:rsid w:val="003727A3"/>
    <w:rsid w:val="00372B86"/>
    <w:rsid w:val="00372EDF"/>
    <w:rsid w:val="003739DA"/>
    <w:rsid w:val="00374048"/>
    <w:rsid w:val="00374E2E"/>
    <w:rsid w:val="003758AE"/>
    <w:rsid w:val="00376BAC"/>
    <w:rsid w:val="003771E5"/>
    <w:rsid w:val="00377DD1"/>
    <w:rsid w:val="003810D6"/>
    <w:rsid w:val="00381500"/>
    <w:rsid w:val="00381ACD"/>
    <w:rsid w:val="003828D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595F"/>
    <w:rsid w:val="00386263"/>
    <w:rsid w:val="00386348"/>
    <w:rsid w:val="0038645C"/>
    <w:rsid w:val="00386908"/>
    <w:rsid w:val="00386BAD"/>
    <w:rsid w:val="00386F35"/>
    <w:rsid w:val="003870EF"/>
    <w:rsid w:val="003872BB"/>
    <w:rsid w:val="0038758F"/>
    <w:rsid w:val="00387E5C"/>
    <w:rsid w:val="0039035C"/>
    <w:rsid w:val="00391199"/>
    <w:rsid w:val="00391A86"/>
    <w:rsid w:val="0039248B"/>
    <w:rsid w:val="003929DF"/>
    <w:rsid w:val="00393113"/>
    <w:rsid w:val="0039345F"/>
    <w:rsid w:val="00393474"/>
    <w:rsid w:val="00393AD2"/>
    <w:rsid w:val="00393B7A"/>
    <w:rsid w:val="00393B83"/>
    <w:rsid w:val="00393E95"/>
    <w:rsid w:val="003942DF"/>
    <w:rsid w:val="003949ED"/>
    <w:rsid w:val="00394F5D"/>
    <w:rsid w:val="00395593"/>
    <w:rsid w:val="00395850"/>
    <w:rsid w:val="00396C69"/>
    <w:rsid w:val="00397329"/>
    <w:rsid w:val="00397930"/>
    <w:rsid w:val="003979B6"/>
    <w:rsid w:val="003A0345"/>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CA5"/>
    <w:rsid w:val="003B3F61"/>
    <w:rsid w:val="003B4341"/>
    <w:rsid w:val="003B4813"/>
    <w:rsid w:val="003B56E7"/>
    <w:rsid w:val="003B5D00"/>
    <w:rsid w:val="003B5F4C"/>
    <w:rsid w:val="003B6984"/>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D7C45"/>
    <w:rsid w:val="003E00A5"/>
    <w:rsid w:val="003E0C02"/>
    <w:rsid w:val="003E0E76"/>
    <w:rsid w:val="003E0FCD"/>
    <w:rsid w:val="003E12DD"/>
    <w:rsid w:val="003E153B"/>
    <w:rsid w:val="003E1C8C"/>
    <w:rsid w:val="003E2684"/>
    <w:rsid w:val="003E27C5"/>
    <w:rsid w:val="003E314F"/>
    <w:rsid w:val="003E342A"/>
    <w:rsid w:val="003E3623"/>
    <w:rsid w:val="003E366F"/>
    <w:rsid w:val="003E3960"/>
    <w:rsid w:val="003E40EF"/>
    <w:rsid w:val="003E423B"/>
    <w:rsid w:val="003E4570"/>
    <w:rsid w:val="003E46EF"/>
    <w:rsid w:val="003E4A67"/>
    <w:rsid w:val="003E5EBC"/>
    <w:rsid w:val="003E6457"/>
    <w:rsid w:val="003E6478"/>
    <w:rsid w:val="003E6842"/>
    <w:rsid w:val="003E7949"/>
    <w:rsid w:val="003E79CE"/>
    <w:rsid w:val="003E7E66"/>
    <w:rsid w:val="003F01D8"/>
    <w:rsid w:val="003F0C44"/>
    <w:rsid w:val="003F1082"/>
    <w:rsid w:val="003F13E5"/>
    <w:rsid w:val="003F140E"/>
    <w:rsid w:val="003F19B4"/>
    <w:rsid w:val="003F1DDA"/>
    <w:rsid w:val="003F22D6"/>
    <w:rsid w:val="003F2895"/>
    <w:rsid w:val="003F2C68"/>
    <w:rsid w:val="003F2E2B"/>
    <w:rsid w:val="003F2E6A"/>
    <w:rsid w:val="003F33E9"/>
    <w:rsid w:val="003F3596"/>
    <w:rsid w:val="003F3852"/>
    <w:rsid w:val="003F3A87"/>
    <w:rsid w:val="003F3A9A"/>
    <w:rsid w:val="003F417D"/>
    <w:rsid w:val="003F429F"/>
    <w:rsid w:val="003F467D"/>
    <w:rsid w:val="003F4A88"/>
    <w:rsid w:val="003F4C5F"/>
    <w:rsid w:val="003F6458"/>
    <w:rsid w:val="003F70CD"/>
    <w:rsid w:val="003F7243"/>
    <w:rsid w:val="003F7DD9"/>
    <w:rsid w:val="003F7E4C"/>
    <w:rsid w:val="004002AA"/>
    <w:rsid w:val="00400787"/>
    <w:rsid w:val="00400BB8"/>
    <w:rsid w:val="004012A3"/>
    <w:rsid w:val="004013C6"/>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214"/>
    <w:rsid w:val="00410EBA"/>
    <w:rsid w:val="0041107C"/>
    <w:rsid w:val="0041193F"/>
    <w:rsid w:val="00411B29"/>
    <w:rsid w:val="004126A5"/>
    <w:rsid w:val="00412E0F"/>
    <w:rsid w:val="00413511"/>
    <w:rsid w:val="00413D2A"/>
    <w:rsid w:val="00413EF2"/>
    <w:rsid w:val="00413F39"/>
    <w:rsid w:val="00414A8B"/>
    <w:rsid w:val="0041585E"/>
    <w:rsid w:val="0041591B"/>
    <w:rsid w:val="00415AD9"/>
    <w:rsid w:val="00416469"/>
    <w:rsid w:val="00416651"/>
    <w:rsid w:val="0041681C"/>
    <w:rsid w:val="0041709C"/>
    <w:rsid w:val="0041723C"/>
    <w:rsid w:val="00417471"/>
    <w:rsid w:val="00417776"/>
    <w:rsid w:val="004177AC"/>
    <w:rsid w:val="00417B38"/>
    <w:rsid w:val="00417BD1"/>
    <w:rsid w:val="004202F9"/>
    <w:rsid w:val="00420AF4"/>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9D1"/>
    <w:rsid w:val="00427D37"/>
    <w:rsid w:val="004302A8"/>
    <w:rsid w:val="004305A9"/>
    <w:rsid w:val="004305BF"/>
    <w:rsid w:val="004308DF"/>
    <w:rsid w:val="00430DAA"/>
    <w:rsid w:val="00430DEC"/>
    <w:rsid w:val="004313CC"/>
    <w:rsid w:val="0043182A"/>
    <w:rsid w:val="00431890"/>
    <w:rsid w:val="004325F1"/>
    <w:rsid w:val="004346B2"/>
    <w:rsid w:val="0043487A"/>
    <w:rsid w:val="00435162"/>
    <w:rsid w:val="00435345"/>
    <w:rsid w:val="00435736"/>
    <w:rsid w:val="004363A4"/>
    <w:rsid w:val="0043659C"/>
    <w:rsid w:val="004369D0"/>
    <w:rsid w:val="004372B7"/>
    <w:rsid w:val="00437467"/>
    <w:rsid w:val="00437A02"/>
    <w:rsid w:val="00437FEA"/>
    <w:rsid w:val="0044033B"/>
    <w:rsid w:val="00440705"/>
    <w:rsid w:val="0044139B"/>
    <w:rsid w:val="004416FE"/>
    <w:rsid w:val="00441997"/>
    <w:rsid w:val="00441C2C"/>
    <w:rsid w:val="004425D5"/>
    <w:rsid w:val="00442CD8"/>
    <w:rsid w:val="00442CF6"/>
    <w:rsid w:val="0044344E"/>
    <w:rsid w:val="0044364A"/>
    <w:rsid w:val="00443A04"/>
    <w:rsid w:val="00444035"/>
    <w:rsid w:val="0044424C"/>
    <w:rsid w:val="0044447F"/>
    <w:rsid w:val="00444BDB"/>
    <w:rsid w:val="00444FD3"/>
    <w:rsid w:val="004459DC"/>
    <w:rsid w:val="004471D2"/>
    <w:rsid w:val="004508C9"/>
    <w:rsid w:val="004517FE"/>
    <w:rsid w:val="0045190E"/>
    <w:rsid w:val="00451C8A"/>
    <w:rsid w:val="004522E2"/>
    <w:rsid w:val="0045242F"/>
    <w:rsid w:val="00452BB6"/>
    <w:rsid w:val="00452BE8"/>
    <w:rsid w:val="00452E3D"/>
    <w:rsid w:val="00453532"/>
    <w:rsid w:val="00453934"/>
    <w:rsid w:val="00453F03"/>
    <w:rsid w:val="004559F5"/>
    <w:rsid w:val="00455F8F"/>
    <w:rsid w:val="00455FD3"/>
    <w:rsid w:val="00456901"/>
    <w:rsid w:val="00457489"/>
    <w:rsid w:val="004606E2"/>
    <w:rsid w:val="00460780"/>
    <w:rsid w:val="00460979"/>
    <w:rsid w:val="00460A57"/>
    <w:rsid w:val="00460C80"/>
    <w:rsid w:val="00460DD2"/>
    <w:rsid w:val="00461436"/>
    <w:rsid w:val="004616E6"/>
    <w:rsid w:val="004619C0"/>
    <w:rsid w:val="0046237D"/>
    <w:rsid w:val="00462591"/>
    <w:rsid w:val="00462622"/>
    <w:rsid w:val="004627DD"/>
    <w:rsid w:val="0046308F"/>
    <w:rsid w:val="00463203"/>
    <w:rsid w:val="004634EA"/>
    <w:rsid w:val="004641DA"/>
    <w:rsid w:val="00464923"/>
    <w:rsid w:val="00464A04"/>
    <w:rsid w:val="00464F62"/>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06"/>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6A7"/>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0AA3"/>
    <w:rsid w:val="004B14B6"/>
    <w:rsid w:val="004B1BB1"/>
    <w:rsid w:val="004B2541"/>
    <w:rsid w:val="004B292C"/>
    <w:rsid w:val="004B2AFD"/>
    <w:rsid w:val="004B2C50"/>
    <w:rsid w:val="004B2CDD"/>
    <w:rsid w:val="004B2E17"/>
    <w:rsid w:val="004B2FF5"/>
    <w:rsid w:val="004B301C"/>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2830"/>
    <w:rsid w:val="004D486A"/>
    <w:rsid w:val="004D4F0C"/>
    <w:rsid w:val="004D50E7"/>
    <w:rsid w:val="004D517B"/>
    <w:rsid w:val="004D55F1"/>
    <w:rsid w:val="004D5C6D"/>
    <w:rsid w:val="004D7AB7"/>
    <w:rsid w:val="004E0BB0"/>
    <w:rsid w:val="004E1457"/>
    <w:rsid w:val="004E39A0"/>
    <w:rsid w:val="004E3AC3"/>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DA5"/>
    <w:rsid w:val="004F0EA2"/>
    <w:rsid w:val="004F11C0"/>
    <w:rsid w:val="004F15B8"/>
    <w:rsid w:val="004F1953"/>
    <w:rsid w:val="004F1ABD"/>
    <w:rsid w:val="004F2B3E"/>
    <w:rsid w:val="004F2D6C"/>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CE4"/>
    <w:rsid w:val="005122A2"/>
    <w:rsid w:val="00512CE2"/>
    <w:rsid w:val="00512D3D"/>
    <w:rsid w:val="00512EC4"/>
    <w:rsid w:val="00513138"/>
    <w:rsid w:val="005135F6"/>
    <w:rsid w:val="005137B2"/>
    <w:rsid w:val="0051399D"/>
    <w:rsid w:val="00514960"/>
    <w:rsid w:val="00514A87"/>
    <w:rsid w:val="00514BC0"/>
    <w:rsid w:val="005150D8"/>
    <w:rsid w:val="00515C22"/>
    <w:rsid w:val="005160F2"/>
    <w:rsid w:val="005162CF"/>
    <w:rsid w:val="00516483"/>
    <w:rsid w:val="0051787D"/>
    <w:rsid w:val="00517E79"/>
    <w:rsid w:val="005206AB"/>
    <w:rsid w:val="00520773"/>
    <w:rsid w:val="005208AC"/>
    <w:rsid w:val="00520D07"/>
    <w:rsid w:val="005212C4"/>
    <w:rsid w:val="00521459"/>
    <w:rsid w:val="005218D2"/>
    <w:rsid w:val="005219B0"/>
    <w:rsid w:val="00521AB7"/>
    <w:rsid w:val="00521CCA"/>
    <w:rsid w:val="005221A1"/>
    <w:rsid w:val="005222E2"/>
    <w:rsid w:val="00522430"/>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9E3"/>
    <w:rsid w:val="00533E1D"/>
    <w:rsid w:val="00535AC2"/>
    <w:rsid w:val="00535FC6"/>
    <w:rsid w:val="00536D8A"/>
    <w:rsid w:val="0053729E"/>
    <w:rsid w:val="0053735B"/>
    <w:rsid w:val="0054009D"/>
    <w:rsid w:val="0054020C"/>
    <w:rsid w:val="00540510"/>
    <w:rsid w:val="0054090D"/>
    <w:rsid w:val="00540F5E"/>
    <w:rsid w:val="005410DF"/>
    <w:rsid w:val="00541340"/>
    <w:rsid w:val="00541923"/>
    <w:rsid w:val="00541C4E"/>
    <w:rsid w:val="00541DFA"/>
    <w:rsid w:val="00542066"/>
    <w:rsid w:val="0054211B"/>
    <w:rsid w:val="005422BD"/>
    <w:rsid w:val="0054302C"/>
    <w:rsid w:val="005431AE"/>
    <w:rsid w:val="00543B75"/>
    <w:rsid w:val="00543C98"/>
    <w:rsid w:val="00543E75"/>
    <w:rsid w:val="00544049"/>
    <w:rsid w:val="00544DDB"/>
    <w:rsid w:val="00544DFD"/>
    <w:rsid w:val="005456C2"/>
    <w:rsid w:val="005459F4"/>
    <w:rsid w:val="00545D4D"/>
    <w:rsid w:val="005460B7"/>
    <w:rsid w:val="005461F4"/>
    <w:rsid w:val="00546253"/>
    <w:rsid w:val="005466C8"/>
    <w:rsid w:val="00546B2F"/>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118"/>
    <w:rsid w:val="00555467"/>
    <w:rsid w:val="00556A1A"/>
    <w:rsid w:val="00556BE7"/>
    <w:rsid w:val="00557477"/>
    <w:rsid w:val="005576B1"/>
    <w:rsid w:val="00557BD0"/>
    <w:rsid w:val="00557CAE"/>
    <w:rsid w:val="00557E01"/>
    <w:rsid w:val="00557F1F"/>
    <w:rsid w:val="00557F88"/>
    <w:rsid w:val="0056033D"/>
    <w:rsid w:val="005610C3"/>
    <w:rsid w:val="00561784"/>
    <w:rsid w:val="0056186D"/>
    <w:rsid w:val="00561C96"/>
    <w:rsid w:val="00561E1F"/>
    <w:rsid w:val="00562CD4"/>
    <w:rsid w:val="005632FB"/>
    <w:rsid w:val="0056399B"/>
    <w:rsid w:val="005639E4"/>
    <w:rsid w:val="005645F5"/>
    <w:rsid w:val="005656CE"/>
    <w:rsid w:val="00565BBA"/>
    <w:rsid w:val="005663C0"/>
    <w:rsid w:val="005664E4"/>
    <w:rsid w:val="00566D61"/>
    <w:rsid w:val="005674A6"/>
    <w:rsid w:val="0056756C"/>
    <w:rsid w:val="00567F90"/>
    <w:rsid w:val="00571239"/>
    <w:rsid w:val="00571753"/>
    <w:rsid w:val="00571CE6"/>
    <w:rsid w:val="00572082"/>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77CC9"/>
    <w:rsid w:val="00580423"/>
    <w:rsid w:val="0058066B"/>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B60"/>
    <w:rsid w:val="00587FAA"/>
    <w:rsid w:val="00590057"/>
    <w:rsid w:val="00590164"/>
    <w:rsid w:val="0059019D"/>
    <w:rsid w:val="00590EDD"/>
    <w:rsid w:val="0059250A"/>
    <w:rsid w:val="005925D3"/>
    <w:rsid w:val="00592642"/>
    <w:rsid w:val="005927E2"/>
    <w:rsid w:val="00592A17"/>
    <w:rsid w:val="00593A1C"/>
    <w:rsid w:val="00593C9A"/>
    <w:rsid w:val="00593FC3"/>
    <w:rsid w:val="005941A1"/>
    <w:rsid w:val="005945AD"/>
    <w:rsid w:val="0059481C"/>
    <w:rsid w:val="00594CE3"/>
    <w:rsid w:val="00594F0D"/>
    <w:rsid w:val="0059509A"/>
    <w:rsid w:val="0059515A"/>
    <w:rsid w:val="005954A6"/>
    <w:rsid w:val="00595574"/>
    <w:rsid w:val="00596810"/>
    <w:rsid w:val="00597143"/>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0D2B"/>
    <w:rsid w:val="005B203B"/>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5F0"/>
    <w:rsid w:val="005C4624"/>
    <w:rsid w:val="005C481B"/>
    <w:rsid w:val="005C572C"/>
    <w:rsid w:val="005C5826"/>
    <w:rsid w:val="005C5ACE"/>
    <w:rsid w:val="005C6358"/>
    <w:rsid w:val="005C64F2"/>
    <w:rsid w:val="005C6C80"/>
    <w:rsid w:val="005C73F1"/>
    <w:rsid w:val="005C760C"/>
    <w:rsid w:val="005D0B0F"/>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50D"/>
    <w:rsid w:val="005E008C"/>
    <w:rsid w:val="005E00CC"/>
    <w:rsid w:val="005E02F8"/>
    <w:rsid w:val="005E088C"/>
    <w:rsid w:val="005E0959"/>
    <w:rsid w:val="005E0FB3"/>
    <w:rsid w:val="005E11DE"/>
    <w:rsid w:val="005E22BB"/>
    <w:rsid w:val="005E245C"/>
    <w:rsid w:val="005E2A45"/>
    <w:rsid w:val="005E333C"/>
    <w:rsid w:val="005E37D7"/>
    <w:rsid w:val="005E398D"/>
    <w:rsid w:val="005E4031"/>
    <w:rsid w:val="005E418B"/>
    <w:rsid w:val="005E4943"/>
    <w:rsid w:val="005E4DFC"/>
    <w:rsid w:val="005E53F2"/>
    <w:rsid w:val="005E60AA"/>
    <w:rsid w:val="005E62B9"/>
    <w:rsid w:val="005E6C74"/>
    <w:rsid w:val="005E7340"/>
    <w:rsid w:val="005E751E"/>
    <w:rsid w:val="005E7DA5"/>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1ED"/>
    <w:rsid w:val="006056FA"/>
    <w:rsid w:val="00606434"/>
    <w:rsid w:val="0060683B"/>
    <w:rsid w:val="00606985"/>
    <w:rsid w:val="00606D18"/>
    <w:rsid w:val="006071DE"/>
    <w:rsid w:val="006073E0"/>
    <w:rsid w:val="00607649"/>
    <w:rsid w:val="00607988"/>
    <w:rsid w:val="0061049E"/>
    <w:rsid w:val="006108E1"/>
    <w:rsid w:val="0061090E"/>
    <w:rsid w:val="00610BB0"/>
    <w:rsid w:val="00610BD1"/>
    <w:rsid w:val="00612167"/>
    <w:rsid w:val="00612463"/>
    <w:rsid w:val="00612DEB"/>
    <w:rsid w:val="00612E91"/>
    <w:rsid w:val="00612EB1"/>
    <w:rsid w:val="00612F28"/>
    <w:rsid w:val="00613548"/>
    <w:rsid w:val="00613BD8"/>
    <w:rsid w:val="00613C80"/>
    <w:rsid w:val="00614F8D"/>
    <w:rsid w:val="00615165"/>
    <w:rsid w:val="00615321"/>
    <w:rsid w:val="00615340"/>
    <w:rsid w:val="006157AC"/>
    <w:rsid w:val="00615CF4"/>
    <w:rsid w:val="006164A8"/>
    <w:rsid w:val="006165F0"/>
    <w:rsid w:val="006167FE"/>
    <w:rsid w:val="00616AA5"/>
    <w:rsid w:val="00616F1C"/>
    <w:rsid w:val="006174BB"/>
    <w:rsid w:val="00617C88"/>
    <w:rsid w:val="006201CD"/>
    <w:rsid w:val="006201DA"/>
    <w:rsid w:val="006204F3"/>
    <w:rsid w:val="00620552"/>
    <w:rsid w:val="00620792"/>
    <w:rsid w:val="00621568"/>
    <w:rsid w:val="006217CE"/>
    <w:rsid w:val="00621A06"/>
    <w:rsid w:val="00621F9C"/>
    <w:rsid w:val="0062215A"/>
    <w:rsid w:val="006221B9"/>
    <w:rsid w:val="006224C3"/>
    <w:rsid w:val="00622574"/>
    <w:rsid w:val="00622B75"/>
    <w:rsid w:val="00623693"/>
    <w:rsid w:val="00623783"/>
    <w:rsid w:val="00624CC8"/>
    <w:rsid w:val="00625DF9"/>
    <w:rsid w:val="0062601A"/>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1E"/>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617"/>
    <w:rsid w:val="0065087E"/>
    <w:rsid w:val="00650C71"/>
    <w:rsid w:val="00650E93"/>
    <w:rsid w:val="006510BD"/>
    <w:rsid w:val="0065131E"/>
    <w:rsid w:val="00651633"/>
    <w:rsid w:val="0065175B"/>
    <w:rsid w:val="00651AB6"/>
    <w:rsid w:val="00652189"/>
    <w:rsid w:val="00652983"/>
    <w:rsid w:val="006532BB"/>
    <w:rsid w:val="00653578"/>
    <w:rsid w:val="00653703"/>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939"/>
    <w:rsid w:val="00665F05"/>
    <w:rsid w:val="00665FC1"/>
    <w:rsid w:val="00666AEB"/>
    <w:rsid w:val="006670E4"/>
    <w:rsid w:val="006679F8"/>
    <w:rsid w:val="00667D79"/>
    <w:rsid w:val="006701C2"/>
    <w:rsid w:val="0067068D"/>
    <w:rsid w:val="006707BB"/>
    <w:rsid w:val="006708E5"/>
    <w:rsid w:val="00670986"/>
    <w:rsid w:val="006709B2"/>
    <w:rsid w:val="00670C93"/>
    <w:rsid w:val="00671361"/>
    <w:rsid w:val="00672002"/>
    <w:rsid w:val="00672EFD"/>
    <w:rsid w:val="0067426F"/>
    <w:rsid w:val="0067481C"/>
    <w:rsid w:val="00674F5B"/>
    <w:rsid w:val="00675144"/>
    <w:rsid w:val="00675153"/>
    <w:rsid w:val="00675307"/>
    <w:rsid w:val="0067599F"/>
    <w:rsid w:val="00675A5A"/>
    <w:rsid w:val="00675C2D"/>
    <w:rsid w:val="00675FBC"/>
    <w:rsid w:val="006761AB"/>
    <w:rsid w:val="006763CB"/>
    <w:rsid w:val="00677496"/>
    <w:rsid w:val="006774C9"/>
    <w:rsid w:val="0068036B"/>
    <w:rsid w:val="00680AE7"/>
    <w:rsid w:val="00681AD4"/>
    <w:rsid w:val="00681EAE"/>
    <w:rsid w:val="0068201B"/>
    <w:rsid w:val="00682EC8"/>
    <w:rsid w:val="006833EF"/>
    <w:rsid w:val="0068413E"/>
    <w:rsid w:val="006843A1"/>
    <w:rsid w:val="006843CB"/>
    <w:rsid w:val="00684C5B"/>
    <w:rsid w:val="00684E20"/>
    <w:rsid w:val="00685985"/>
    <w:rsid w:val="00685B50"/>
    <w:rsid w:val="00685EF7"/>
    <w:rsid w:val="00686B13"/>
    <w:rsid w:val="006870EC"/>
    <w:rsid w:val="0068718C"/>
    <w:rsid w:val="00687444"/>
    <w:rsid w:val="006874C6"/>
    <w:rsid w:val="00690335"/>
    <w:rsid w:val="006913D5"/>
    <w:rsid w:val="00691801"/>
    <w:rsid w:val="00691DED"/>
    <w:rsid w:val="0069208E"/>
    <w:rsid w:val="00692378"/>
    <w:rsid w:val="0069260A"/>
    <w:rsid w:val="00692855"/>
    <w:rsid w:val="00692DF4"/>
    <w:rsid w:val="00692E2C"/>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268"/>
    <w:rsid w:val="006A1377"/>
    <w:rsid w:val="006A1411"/>
    <w:rsid w:val="006A142A"/>
    <w:rsid w:val="006A15C0"/>
    <w:rsid w:val="006A1693"/>
    <w:rsid w:val="006A19D9"/>
    <w:rsid w:val="006A2145"/>
    <w:rsid w:val="006A2881"/>
    <w:rsid w:val="006A299F"/>
    <w:rsid w:val="006A2FE3"/>
    <w:rsid w:val="006A4033"/>
    <w:rsid w:val="006A43F8"/>
    <w:rsid w:val="006A44AA"/>
    <w:rsid w:val="006A45C2"/>
    <w:rsid w:val="006A47B7"/>
    <w:rsid w:val="006A4F75"/>
    <w:rsid w:val="006A50C5"/>
    <w:rsid w:val="006A54A2"/>
    <w:rsid w:val="006A5957"/>
    <w:rsid w:val="006A5E2E"/>
    <w:rsid w:val="006A6262"/>
    <w:rsid w:val="006A63FD"/>
    <w:rsid w:val="006A6E9E"/>
    <w:rsid w:val="006A7074"/>
    <w:rsid w:val="006A72A3"/>
    <w:rsid w:val="006A771A"/>
    <w:rsid w:val="006A7991"/>
    <w:rsid w:val="006A7F06"/>
    <w:rsid w:val="006B0175"/>
    <w:rsid w:val="006B0758"/>
    <w:rsid w:val="006B0880"/>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668A"/>
    <w:rsid w:val="006B71CD"/>
    <w:rsid w:val="006B7270"/>
    <w:rsid w:val="006B7375"/>
    <w:rsid w:val="006B7954"/>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558"/>
    <w:rsid w:val="006C5C4E"/>
    <w:rsid w:val="006C5D60"/>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4D1"/>
    <w:rsid w:val="006D5903"/>
    <w:rsid w:val="006D5904"/>
    <w:rsid w:val="006D5C4D"/>
    <w:rsid w:val="006D6063"/>
    <w:rsid w:val="006D63FE"/>
    <w:rsid w:val="006D683A"/>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20A"/>
    <w:rsid w:val="0070376E"/>
    <w:rsid w:val="00703A83"/>
    <w:rsid w:val="00704378"/>
    <w:rsid w:val="00704F8E"/>
    <w:rsid w:val="00705527"/>
    <w:rsid w:val="00705DF6"/>
    <w:rsid w:val="00705F31"/>
    <w:rsid w:val="007066C4"/>
    <w:rsid w:val="00706E86"/>
    <w:rsid w:val="00706F68"/>
    <w:rsid w:val="00707256"/>
    <w:rsid w:val="00707278"/>
    <w:rsid w:val="00710027"/>
    <w:rsid w:val="00710073"/>
    <w:rsid w:val="007104CD"/>
    <w:rsid w:val="00710B22"/>
    <w:rsid w:val="007110AC"/>
    <w:rsid w:val="007112CC"/>
    <w:rsid w:val="00711954"/>
    <w:rsid w:val="00711DA9"/>
    <w:rsid w:val="00712A31"/>
    <w:rsid w:val="00712A7A"/>
    <w:rsid w:val="00712BE0"/>
    <w:rsid w:val="00713434"/>
    <w:rsid w:val="00713CD1"/>
    <w:rsid w:val="007140DA"/>
    <w:rsid w:val="00714212"/>
    <w:rsid w:val="00715F14"/>
    <w:rsid w:val="0071642E"/>
    <w:rsid w:val="007167E2"/>
    <w:rsid w:val="00716EB0"/>
    <w:rsid w:val="00716F3C"/>
    <w:rsid w:val="00716F78"/>
    <w:rsid w:val="007177D2"/>
    <w:rsid w:val="00717CCC"/>
    <w:rsid w:val="00717F7B"/>
    <w:rsid w:val="00720144"/>
    <w:rsid w:val="00720ED2"/>
    <w:rsid w:val="00720FCA"/>
    <w:rsid w:val="0072108C"/>
    <w:rsid w:val="0072118B"/>
    <w:rsid w:val="00721B1A"/>
    <w:rsid w:val="00721B42"/>
    <w:rsid w:val="00721BE1"/>
    <w:rsid w:val="00721F4D"/>
    <w:rsid w:val="0072213A"/>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315"/>
    <w:rsid w:val="007406F6"/>
    <w:rsid w:val="00740E61"/>
    <w:rsid w:val="0074173F"/>
    <w:rsid w:val="007420BD"/>
    <w:rsid w:val="00742363"/>
    <w:rsid w:val="007446E1"/>
    <w:rsid w:val="007448A2"/>
    <w:rsid w:val="00744B68"/>
    <w:rsid w:val="00744F3B"/>
    <w:rsid w:val="00744FEF"/>
    <w:rsid w:val="00745CCC"/>
    <w:rsid w:val="00745EC1"/>
    <w:rsid w:val="007462DF"/>
    <w:rsid w:val="007468DE"/>
    <w:rsid w:val="00746B34"/>
    <w:rsid w:val="00746E9A"/>
    <w:rsid w:val="00746F2D"/>
    <w:rsid w:val="00747260"/>
    <w:rsid w:val="00747365"/>
    <w:rsid w:val="00747930"/>
    <w:rsid w:val="00747D25"/>
    <w:rsid w:val="00747D9A"/>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2F2C"/>
    <w:rsid w:val="007631C9"/>
    <w:rsid w:val="007635A1"/>
    <w:rsid w:val="00763FC4"/>
    <w:rsid w:val="00764737"/>
    <w:rsid w:val="0076486C"/>
    <w:rsid w:val="00764A90"/>
    <w:rsid w:val="00764EA3"/>
    <w:rsid w:val="00766289"/>
    <w:rsid w:val="00766C84"/>
    <w:rsid w:val="0076718B"/>
    <w:rsid w:val="007674DE"/>
    <w:rsid w:val="00767610"/>
    <w:rsid w:val="007676A5"/>
    <w:rsid w:val="0076796F"/>
    <w:rsid w:val="0077049B"/>
    <w:rsid w:val="007707DB"/>
    <w:rsid w:val="00770D57"/>
    <w:rsid w:val="007714E6"/>
    <w:rsid w:val="00771987"/>
    <w:rsid w:val="00771B55"/>
    <w:rsid w:val="00771BAE"/>
    <w:rsid w:val="00772FD4"/>
    <w:rsid w:val="00773083"/>
    <w:rsid w:val="00773340"/>
    <w:rsid w:val="007733CF"/>
    <w:rsid w:val="007735A1"/>
    <w:rsid w:val="00773B4C"/>
    <w:rsid w:val="00774079"/>
    <w:rsid w:val="00774991"/>
    <w:rsid w:val="00775439"/>
    <w:rsid w:val="0077545E"/>
    <w:rsid w:val="0077677F"/>
    <w:rsid w:val="00776D50"/>
    <w:rsid w:val="00777365"/>
    <w:rsid w:val="00780DC4"/>
    <w:rsid w:val="007810CC"/>
    <w:rsid w:val="007822D5"/>
    <w:rsid w:val="00782428"/>
    <w:rsid w:val="0078275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21C"/>
    <w:rsid w:val="00793D01"/>
    <w:rsid w:val="00793D84"/>
    <w:rsid w:val="00793E25"/>
    <w:rsid w:val="00793EF3"/>
    <w:rsid w:val="00793F38"/>
    <w:rsid w:val="00794459"/>
    <w:rsid w:val="00795690"/>
    <w:rsid w:val="00796E0C"/>
    <w:rsid w:val="00797201"/>
    <w:rsid w:val="00797545"/>
    <w:rsid w:val="007979C7"/>
    <w:rsid w:val="007A06E6"/>
    <w:rsid w:val="007A1B96"/>
    <w:rsid w:val="007A1C95"/>
    <w:rsid w:val="007A1F5E"/>
    <w:rsid w:val="007A2B00"/>
    <w:rsid w:val="007A30E0"/>
    <w:rsid w:val="007A33AA"/>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8DB"/>
    <w:rsid w:val="007B3929"/>
    <w:rsid w:val="007B40BB"/>
    <w:rsid w:val="007B452A"/>
    <w:rsid w:val="007B54CB"/>
    <w:rsid w:val="007B5618"/>
    <w:rsid w:val="007B648E"/>
    <w:rsid w:val="007B68D8"/>
    <w:rsid w:val="007B6ABD"/>
    <w:rsid w:val="007B6E39"/>
    <w:rsid w:val="007B73BB"/>
    <w:rsid w:val="007B7426"/>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C8"/>
    <w:rsid w:val="007D56DA"/>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4C50"/>
    <w:rsid w:val="007E597D"/>
    <w:rsid w:val="007E5B85"/>
    <w:rsid w:val="007E64A0"/>
    <w:rsid w:val="007E6966"/>
    <w:rsid w:val="007E6BF9"/>
    <w:rsid w:val="007E6D24"/>
    <w:rsid w:val="007E733D"/>
    <w:rsid w:val="007E7A54"/>
    <w:rsid w:val="007E7A78"/>
    <w:rsid w:val="007F02C8"/>
    <w:rsid w:val="007F0317"/>
    <w:rsid w:val="007F05E1"/>
    <w:rsid w:val="007F05FD"/>
    <w:rsid w:val="007F0E5A"/>
    <w:rsid w:val="007F187F"/>
    <w:rsid w:val="007F20A9"/>
    <w:rsid w:val="007F23D4"/>
    <w:rsid w:val="007F256F"/>
    <w:rsid w:val="007F25ED"/>
    <w:rsid w:val="007F27E9"/>
    <w:rsid w:val="007F2A95"/>
    <w:rsid w:val="007F3132"/>
    <w:rsid w:val="007F3310"/>
    <w:rsid w:val="007F3728"/>
    <w:rsid w:val="007F3BF2"/>
    <w:rsid w:val="007F50AC"/>
    <w:rsid w:val="007F5199"/>
    <w:rsid w:val="007F528F"/>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04B"/>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2F"/>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2A0"/>
    <w:rsid w:val="00823430"/>
    <w:rsid w:val="00823562"/>
    <w:rsid w:val="00823690"/>
    <w:rsid w:val="008237B7"/>
    <w:rsid w:val="00823B1D"/>
    <w:rsid w:val="00824719"/>
    <w:rsid w:val="00825443"/>
    <w:rsid w:val="00825CCE"/>
    <w:rsid w:val="00825D8F"/>
    <w:rsid w:val="00827366"/>
    <w:rsid w:val="00827B7A"/>
    <w:rsid w:val="00827FC0"/>
    <w:rsid w:val="008301A1"/>
    <w:rsid w:val="00831168"/>
    <w:rsid w:val="00831545"/>
    <w:rsid w:val="0083244B"/>
    <w:rsid w:val="008330FD"/>
    <w:rsid w:val="00833497"/>
    <w:rsid w:val="00833813"/>
    <w:rsid w:val="00833880"/>
    <w:rsid w:val="008338E0"/>
    <w:rsid w:val="00833C1A"/>
    <w:rsid w:val="00833CB0"/>
    <w:rsid w:val="00835D83"/>
    <w:rsid w:val="00835F54"/>
    <w:rsid w:val="00835F58"/>
    <w:rsid w:val="00836478"/>
    <w:rsid w:val="008411C8"/>
    <w:rsid w:val="00841B5A"/>
    <w:rsid w:val="00841CEF"/>
    <w:rsid w:val="00842283"/>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8B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479"/>
    <w:rsid w:val="00855E28"/>
    <w:rsid w:val="0085608A"/>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6E6"/>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3E7B"/>
    <w:rsid w:val="008843F0"/>
    <w:rsid w:val="00884B57"/>
    <w:rsid w:val="00885A8C"/>
    <w:rsid w:val="00885AD5"/>
    <w:rsid w:val="00885CED"/>
    <w:rsid w:val="0088659D"/>
    <w:rsid w:val="008870B8"/>
    <w:rsid w:val="00887784"/>
    <w:rsid w:val="00887A53"/>
    <w:rsid w:val="00887F19"/>
    <w:rsid w:val="0089003A"/>
    <w:rsid w:val="0089088D"/>
    <w:rsid w:val="00891149"/>
    <w:rsid w:val="008911F2"/>
    <w:rsid w:val="00891487"/>
    <w:rsid w:val="008914DE"/>
    <w:rsid w:val="00891727"/>
    <w:rsid w:val="00891AF2"/>
    <w:rsid w:val="00891C01"/>
    <w:rsid w:val="00891F18"/>
    <w:rsid w:val="008920E8"/>
    <w:rsid w:val="008928F6"/>
    <w:rsid w:val="00892ABE"/>
    <w:rsid w:val="0089306A"/>
    <w:rsid w:val="00893B32"/>
    <w:rsid w:val="00893B75"/>
    <w:rsid w:val="00893CEC"/>
    <w:rsid w:val="008941AE"/>
    <w:rsid w:val="008949FD"/>
    <w:rsid w:val="00894A08"/>
    <w:rsid w:val="00894E63"/>
    <w:rsid w:val="0089551D"/>
    <w:rsid w:val="008955F2"/>
    <w:rsid w:val="008959E3"/>
    <w:rsid w:val="00896A08"/>
    <w:rsid w:val="00896AF9"/>
    <w:rsid w:val="008A03A6"/>
    <w:rsid w:val="008A04C8"/>
    <w:rsid w:val="008A05A8"/>
    <w:rsid w:val="008A0A91"/>
    <w:rsid w:val="008A0D6A"/>
    <w:rsid w:val="008A11D4"/>
    <w:rsid w:val="008A16CF"/>
    <w:rsid w:val="008A1FBE"/>
    <w:rsid w:val="008A2379"/>
    <w:rsid w:val="008A27DA"/>
    <w:rsid w:val="008A2E5E"/>
    <w:rsid w:val="008A3176"/>
    <w:rsid w:val="008A349F"/>
    <w:rsid w:val="008A3A66"/>
    <w:rsid w:val="008A4313"/>
    <w:rsid w:val="008A4439"/>
    <w:rsid w:val="008A496C"/>
    <w:rsid w:val="008A58E9"/>
    <w:rsid w:val="008A5CB3"/>
    <w:rsid w:val="008A6221"/>
    <w:rsid w:val="008A6A99"/>
    <w:rsid w:val="008A6B22"/>
    <w:rsid w:val="008A6EE1"/>
    <w:rsid w:val="008A6F93"/>
    <w:rsid w:val="008A7A1D"/>
    <w:rsid w:val="008A7F73"/>
    <w:rsid w:val="008B0214"/>
    <w:rsid w:val="008B04C8"/>
    <w:rsid w:val="008B06A4"/>
    <w:rsid w:val="008B07A9"/>
    <w:rsid w:val="008B11B1"/>
    <w:rsid w:val="008B14D2"/>
    <w:rsid w:val="008B159B"/>
    <w:rsid w:val="008B15F6"/>
    <w:rsid w:val="008B18D7"/>
    <w:rsid w:val="008B18DC"/>
    <w:rsid w:val="008B193B"/>
    <w:rsid w:val="008B2444"/>
    <w:rsid w:val="008B2539"/>
    <w:rsid w:val="008B2B6B"/>
    <w:rsid w:val="008B2BF4"/>
    <w:rsid w:val="008B2C05"/>
    <w:rsid w:val="008B2DE5"/>
    <w:rsid w:val="008B2FE0"/>
    <w:rsid w:val="008B32AA"/>
    <w:rsid w:val="008B3435"/>
    <w:rsid w:val="008B3946"/>
    <w:rsid w:val="008B4409"/>
    <w:rsid w:val="008B4647"/>
    <w:rsid w:val="008B4AFC"/>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1A7"/>
    <w:rsid w:val="008C529E"/>
    <w:rsid w:val="008C61ED"/>
    <w:rsid w:val="008C6765"/>
    <w:rsid w:val="008C6C69"/>
    <w:rsid w:val="008C70D5"/>
    <w:rsid w:val="008C71BC"/>
    <w:rsid w:val="008C7F4D"/>
    <w:rsid w:val="008D0B7D"/>
    <w:rsid w:val="008D111B"/>
    <w:rsid w:val="008D147E"/>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1AA6"/>
    <w:rsid w:val="008F2162"/>
    <w:rsid w:val="008F229E"/>
    <w:rsid w:val="008F289B"/>
    <w:rsid w:val="008F335D"/>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BBC"/>
    <w:rsid w:val="00923C74"/>
    <w:rsid w:val="00923FD1"/>
    <w:rsid w:val="00924553"/>
    <w:rsid w:val="0092591F"/>
    <w:rsid w:val="00925B2A"/>
    <w:rsid w:val="00926360"/>
    <w:rsid w:val="00927121"/>
    <w:rsid w:val="0092713D"/>
    <w:rsid w:val="009271F0"/>
    <w:rsid w:val="00927202"/>
    <w:rsid w:val="009276C8"/>
    <w:rsid w:val="00927F75"/>
    <w:rsid w:val="00931A28"/>
    <w:rsid w:val="00931E1A"/>
    <w:rsid w:val="00933395"/>
    <w:rsid w:val="009338E9"/>
    <w:rsid w:val="00934422"/>
    <w:rsid w:val="009348D6"/>
    <w:rsid w:val="00934DBC"/>
    <w:rsid w:val="00935F61"/>
    <w:rsid w:val="0093654D"/>
    <w:rsid w:val="00936D94"/>
    <w:rsid w:val="00936F3E"/>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6AB"/>
    <w:rsid w:val="00945B8E"/>
    <w:rsid w:val="00945F4A"/>
    <w:rsid w:val="00946223"/>
    <w:rsid w:val="009462E0"/>
    <w:rsid w:val="00946427"/>
    <w:rsid w:val="009464C1"/>
    <w:rsid w:val="009465CB"/>
    <w:rsid w:val="00946616"/>
    <w:rsid w:val="0094742B"/>
    <w:rsid w:val="00947893"/>
    <w:rsid w:val="009502B2"/>
    <w:rsid w:val="00950913"/>
    <w:rsid w:val="00950924"/>
    <w:rsid w:val="009509BB"/>
    <w:rsid w:val="00950B75"/>
    <w:rsid w:val="00950CCB"/>
    <w:rsid w:val="0095117D"/>
    <w:rsid w:val="00951D1B"/>
    <w:rsid w:val="00952F92"/>
    <w:rsid w:val="009531A4"/>
    <w:rsid w:val="00953304"/>
    <w:rsid w:val="00953388"/>
    <w:rsid w:val="0095347A"/>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90F"/>
    <w:rsid w:val="00960B63"/>
    <w:rsid w:val="00960CF4"/>
    <w:rsid w:val="00960D4C"/>
    <w:rsid w:val="009623A5"/>
    <w:rsid w:val="00962C3F"/>
    <w:rsid w:val="00962F5B"/>
    <w:rsid w:val="00963728"/>
    <w:rsid w:val="0096488A"/>
    <w:rsid w:val="00964DF9"/>
    <w:rsid w:val="009653EA"/>
    <w:rsid w:val="009655A5"/>
    <w:rsid w:val="00965AB4"/>
    <w:rsid w:val="00965E33"/>
    <w:rsid w:val="009663BB"/>
    <w:rsid w:val="00966783"/>
    <w:rsid w:val="0096699B"/>
    <w:rsid w:val="00967151"/>
    <w:rsid w:val="00970161"/>
    <w:rsid w:val="0097074E"/>
    <w:rsid w:val="009707FB"/>
    <w:rsid w:val="00970C9D"/>
    <w:rsid w:val="00970F34"/>
    <w:rsid w:val="00971180"/>
    <w:rsid w:val="00971335"/>
    <w:rsid w:val="009721AB"/>
    <w:rsid w:val="00972BE0"/>
    <w:rsid w:val="0097459A"/>
    <w:rsid w:val="009752F1"/>
    <w:rsid w:val="009759B0"/>
    <w:rsid w:val="00976918"/>
    <w:rsid w:val="00977ADD"/>
    <w:rsid w:val="00977E44"/>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2E2B"/>
    <w:rsid w:val="00993176"/>
    <w:rsid w:val="00993787"/>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BB9"/>
    <w:rsid w:val="009A1E76"/>
    <w:rsid w:val="009A2C98"/>
    <w:rsid w:val="009A3232"/>
    <w:rsid w:val="009A387B"/>
    <w:rsid w:val="009A38D8"/>
    <w:rsid w:val="009A3A83"/>
    <w:rsid w:val="009A45B2"/>
    <w:rsid w:val="009A4C06"/>
    <w:rsid w:val="009A4CFA"/>
    <w:rsid w:val="009A4F7F"/>
    <w:rsid w:val="009A55B4"/>
    <w:rsid w:val="009A5681"/>
    <w:rsid w:val="009A573D"/>
    <w:rsid w:val="009A5956"/>
    <w:rsid w:val="009A59A0"/>
    <w:rsid w:val="009A6387"/>
    <w:rsid w:val="009A6609"/>
    <w:rsid w:val="009A6905"/>
    <w:rsid w:val="009A6AD0"/>
    <w:rsid w:val="009A6CB4"/>
    <w:rsid w:val="009A75AD"/>
    <w:rsid w:val="009A7B32"/>
    <w:rsid w:val="009B09BF"/>
    <w:rsid w:val="009B0D8D"/>
    <w:rsid w:val="009B189E"/>
    <w:rsid w:val="009B2174"/>
    <w:rsid w:val="009B2699"/>
    <w:rsid w:val="009B309E"/>
    <w:rsid w:val="009B3370"/>
    <w:rsid w:val="009B3666"/>
    <w:rsid w:val="009B3842"/>
    <w:rsid w:val="009B384B"/>
    <w:rsid w:val="009B42ED"/>
    <w:rsid w:val="009B4AF0"/>
    <w:rsid w:val="009B5914"/>
    <w:rsid w:val="009B5AD9"/>
    <w:rsid w:val="009B5C04"/>
    <w:rsid w:val="009B603D"/>
    <w:rsid w:val="009B6110"/>
    <w:rsid w:val="009B6750"/>
    <w:rsid w:val="009B6DFB"/>
    <w:rsid w:val="009B6FA8"/>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1ADD"/>
    <w:rsid w:val="009D2576"/>
    <w:rsid w:val="009D28DB"/>
    <w:rsid w:val="009D2C7F"/>
    <w:rsid w:val="009D2E02"/>
    <w:rsid w:val="009D3878"/>
    <w:rsid w:val="009D39DF"/>
    <w:rsid w:val="009D62F2"/>
    <w:rsid w:val="009D6809"/>
    <w:rsid w:val="009D74AB"/>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A4"/>
    <w:rsid w:val="009E68D3"/>
    <w:rsid w:val="009E6A9A"/>
    <w:rsid w:val="009E73FB"/>
    <w:rsid w:val="009E75C1"/>
    <w:rsid w:val="009E7975"/>
    <w:rsid w:val="009F016A"/>
    <w:rsid w:val="009F0B60"/>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3F7"/>
    <w:rsid w:val="009F68E3"/>
    <w:rsid w:val="009F6A26"/>
    <w:rsid w:val="009F73BD"/>
    <w:rsid w:val="009F7656"/>
    <w:rsid w:val="009F775F"/>
    <w:rsid w:val="009F7A9C"/>
    <w:rsid w:val="00A007BD"/>
    <w:rsid w:val="00A0154F"/>
    <w:rsid w:val="00A017AE"/>
    <w:rsid w:val="00A0215C"/>
    <w:rsid w:val="00A0283D"/>
    <w:rsid w:val="00A046BB"/>
    <w:rsid w:val="00A0526B"/>
    <w:rsid w:val="00A053C0"/>
    <w:rsid w:val="00A057F9"/>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543"/>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2C3"/>
    <w:rsid w:val="00A22544"/>
    <w:rsid w:val="00A226B0"/>
    <w:rsid w:val="00A23045"/>
    <w:rsid w:val="00A2360E"/>
    <w:rsid w:val="00A23AA1"/>
    <w:rsid w:val="00A246FD"/>
    <w:rsid w:val="00A25083"/>
    <w:rsid w:val="00A2553E"/>
    <w:rsid w:val="00A25D63"/>
    <w:rsid w:val="00A26316"/>
    <w:rsid w:val="00A2726C"/>
    <w:rsid w:val="00A27475"/>
    <w:rsid w:val="00A2759A"/>
    <w:rsid w:val="00A301A9"/>
    <w:rsid w:val="00A304A3"/>
    <w:rsid w:val="00A30AF6"/>
    <w:rsid w:val="00A31376"/>
    <w:rsid w:val="00A31C95"/>
    <w:rsid w:val="00A326C7"/>
    <w:rsid w:val="00A32D32"/>
    <w:rsid w:val="00A33045"/>
    <w:rsid w:val="00A33608"/>
    <w:rsid w:val="00A33E22"/>
    <w:rsid w:val="00A34349"/>
    <w:rsid w:val="00A35545"/>
    <w:rsid w:val="00A35984"/>
    <w:rsid w:val="00A35BCF"/>
    <w:rsid w:val="00A35F70"/>
    <w:rsid w:val="00A361BE"/>
    <w:rsid w:val="00A36257"/>
    <w:rsid w:val="00A36D6B"/>
    <w:rsid w:val="00A36E91"/>
    <w:rsid w:val="00A36FB1"/>
    <w:rsid w:val="00A37006"/>
    <w:rsid w:val="00A37C90"/>
    <w:rsid w:val="00A4049C"/>
    <w:rsid w:val="00A40539"/>
    <w:rsid w:val="00A4161C"/>
    <w:rsid w:val="00A417EB"/>
    <w:rsid w:val="00A41A66"/>
    <w:rsid w:val="00A4253A"/>
    <w:rsid w:val="00A42CA6"/>
    <w:rsid w:val="00A42E8C"/>
    <w:rsid w:val="00A43798"/>
    <w:rsid w:val="00A43AB2"/>
    <w:rsid w:val="00A4440E"/>
    <w:rsid w:val="00A4470D"/>
    <w:rsid w:val="00A44726"/>
    <w:rsid w:val="00A4495E"/>
    <w:rsid w:val="00A44B54"/>
    <w:rsid w:val="00A44E2A"/>
    <w:rsid w:val="00A45192"/>
    <w:rsid w:val="00A4527E"/>
    <w:rsid w:val="00A465BE"/>
    <w:rsid w:val="00A46758"/>
    <w:rsid w:val="00A46990"/>
    <w:rsid w:val="00A477FB"/>
    <w:rsid w:val="00A47DD2"/>
    <w:rsid w:val="00A50D31"/>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326"/>
    <w:rsid w:val="00A60644"/>
    <w:rsid w:val="00A60996"/>
    <w:rsid w:val="00A617D2"/>
    <w:rsid w:val="00A61DF2"/>
    <w:rsid w:val="00A61FDF"/>
    <w:rsid w:val="00A62C75"/>
    <w:rsid w:val="00A634B8"/>
    <w:rsid w:val="00A63BBD"/>
    <w:rsid w:val="00A63DC6"/>
    <w:rsid w:val="00A643AE"/>
    <w:rsid w:val="00A65514"/>
    <w:rsid w:val="00A656D5"/>
    <w:rsid w:val="00A65C42"/>
    <w:rsid w:val="00A65CCD"/>
    <w:rsid w:val="00A665C9"/>
    <w:rsid w:val="00A6662F"/>
    <w:rsid w:val="00A6713D"/>
    <w:rsid w:val="00A67683"/>
    <w:rsid w:val="00A679E5"/>
    <w:rsid w:val="00A67B1F"/>
    <w:rsid w:val="00A67E51"/>
    <w:rsid w:val="00A70481"/>
    <w:rsid w:val="00A70BAE"/>
    <w:rsid w:val="00A70F9E"/>
    <w:rsid w:val="00A71580"/>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261D"/>
    <w:rsid w:val="00A8308F"/>
    <w:rsid w:val="00A84495"/>
    <w:rsid w:val="00A84D38"/>
    <w:rsid w:val="00A84E8D"/>
    <w:rsid w:val="00A85DE9"/>
    <w:rsid w:val="00A85E9A"/>
    <w:rsid w:val="00A86193"/>
    <w:rsid w:val="00A8662B"/>
    <w:rsid w:val="00A8706A"/>
    <w:rsid w:val="00A8794C"/>
    <w:rsid w:val="00A87B56"/>
    <w:rsid w:val="00A90140"/>
    <w:rsid w:val="00A9019D"/>
    <w:rsid w:val="00A90503"/>
    <w:rsid w:val="00A909F3"/>
    <w:rsid w:val="00A90A20"/>
    <w:rsid w:val="00A90BEF"/>
    <w:rsid w:val="00A90FA3"/>
    <w:rsid w:val="00A91557"/>
    <w:rsid w:val="00A91C7C"/>
    <w:rsid w:val="00A91F18"/>
    <w:rsid w:val="00A924D9"/>
    <w:rsid w:val="00A9282E"/>
    <w:rsid w:val="00A92F7F"/>
    <w:rsid w:val="00A936C6"/>
    <w:rsid w:val="00A93C19"/>
    <w:rsid w:val="00A940B9"/>
    <w:rsid w:val="00A942E9"/>
    <w:rsid w:val="00A95579"/>
    <w:rsid w:val="00A95900"/>
    <w:rsid w:val="00AA0EDC"/>
    <w:rsid w:val="00AA1929"/>
    <w:rsid w:val="00AA2013"/>
    <w:rsid w:val="00AA2223"/>
    <w:rsid w:val="00AA2265"/>
    <w:rsid w:val="00AA25EE"/>
    <w:rsid w:val="00AA2D5C"/>
    <w:rsid w:val="00AA2DE4"/>
    <w:rsid w:val="00AA39F3"/>
    <w:rsid w:val="00AA4079"/>
    <w:rsid w:val="00AA40C8"/>
    <w:rsid w:val="00AA4D5F"/>
    <w:rsid w:val="00AA5052"/>
    <w:rsid w:val="00AA52AE"/>
    <w:rsid w:val="00AA54B6"/>
    <w:rsid w:val="00AA5972"/>
    <w:rsid w:val="00AA6155"/>
    <w:rsid w:val="00AA63BE"/>
    <w:rsid w:val="00AA694E"/>
    <w:rsid w:val="00AA725C"/>
    <w:rsid w:val="00AA727B"/>
    <w:rsid w:val="00AA74E9"/>
    <w:rsid w:val="00AB04E0"/>
    <w:rsid w:val="00AB09C2"/>
    <w:rsid w:val="00AB0F65"/>
    <w:rsid w:val="00AB1A7F"/>
    <w:rsid w:val="00AB1BDD"/>
    <w:rsid w:val="00AB2B63"/>
    <w:rsid w:val="00AB2B9A"/>
    <w:rsid w:val="00AB2D50"/>
    <w:rsid w:val="00AB304F"/>
    <w:rsid w:val="00AB3639"/>
    <w:rsid w:val="00AB383C"/>
    <w:rsid w:val="00AB3A15"/>
    <w:rsid w:val="00AB3F45"/>
    <w:rsid w:val="00AB4704"/>
    <w:rsid w:val="00AB4C44"/>
    <w:rsid w:val="00AB5796"/>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400"/>
    <w:rsid w:val="00AD0DEA"/>
    <w:rsid w:val="00AD108F"/>
    <w:rsid w:val="00AD3C8C"/>
    <w:rsid w:val="00AD4084"/>
    <w:rsid w:val="00AD417D"/>
    <w:rsid w:val="00AD4394"/>
    <w:rsid w:val="00AD4F53"/>
    <w:rsid w:val="00AD5208"/>
    <w:rsid w:val="00AD5324"/>
    <w:rsid w:val="00AD583D"/>
    <w:rsid w:val="00AD58E2"/>
    <w:rsid w:val="00AD58E3"/>
    <w:rsid w:val="00AD6244"/>
    <w:rsid w:val="00AD65AA"/>
    <w:rsid w:val="00AD65D8"/>
    <w:rsid w:val="00AD6D4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6FA9"/>
    <w:rsid w:val="00AE7665"/>
    <w:rsid w:val="00AE78EF"/>
    <w:rsid w:val="00AF04BE"/>
    <w:rsid w:val="00AF07AE"/>
    <w:rsid w:val="00AF1150"/>
    <w:rsid w:val="00AF20C0"/>
    <w:rsid w:val="00AF251D"/>
    <w:rsid w:val="00AF2D3C"/>
    <w:rsid w:val="00AF33EC"/>
    <w:rsid w:val="00AF3DE8"/>
    <w:rsid w:val="00AF3DEC"/>
    <w:rsid w:val="00AF438B"/>
    <w:rsid w:val="00AF4399"/>
    <w:rsid w:val="00AF4C07"/>
    <w:rsid w:val="00AF50CC"/>
    <w:rsid w:val="00AF58BE"/>
    <w:rsid w:val="00AF59DB"/>
    <w:rsid w:val="00AF6EF9"/>
    <w:rsid w:val="00AF6F1D"/>
    <w:rsid w:val="00AF70CC"/>
    <w:rsid w:val="00AF764A"/>
    <w:rsid w:val="00AF7B20"/>
    <w:rsid w:val="00AF7F60"/>
    <w:rsid w:val="00B00A2A"/>
    <w:rsid w:val="00B00AF6"/>
    <w:rsid w:val="00B00C04"/>
    <w:rsid w:val="00B01686"/>
    <w:rsid w:val="00B02246"/>
    <w:rsid w:val="00B022FC"/>
    <w:rsid w:val="00B02F2A"/>
    <w:rsid w:val="00B03275"/>
    <w:rsid w:val="00B033B7"/>
    <w:rsid w:val="00B03763"/>
    <w:rsid w:val="00B03790"/>
    <w:rsid w:val="00B037C1"/>
    <w:rsid w:val="00B03FB1"/>
    <w:rsid w:val="00B04234"/>
    <w:rsid w:val="00B048CE"/>
    <w:rsid w:val="00B04DD4"/>
    <w:rsid w:val="00B04F5A"/>
    <w:rsid w:val="00B06353"/>
    <w:rsid w:val="00B0646B"/>
    <w:rsid w:val="00B06A2C"/>
    <w:rsid w:val="00B07326"/>
    <w:rsid w:val="00B07552"/>
    <w:rsid w:val="00B1007F"/>
    <w:rsid w:val="00B10256"/>
    <w:rsid w:val="00B104B9"/>
    <w:rsid w:val="00B113DD"/>
    <w:rsid w:val="00B11584"/>
    <w:rsid w:val="00B11747"/>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09"/>
    <w:rsid w:val="00B1521D"/>
    <w:rsid w:val="00B15510"/>
    <w:rsid w:val="00B16508"/>
    <w:rsid w:val="00B1685F"/>
    <w:rsid w:val="00B16898"/>
    <w:rsid w:val="00B16B1E"/>
    <w:rsid w:val="00B17865"/>
    <w:rsid w:val="00B178DD"/>
    <w:rsid w:val="00B20695"/>
    <w:rsid w:val="00B229A4"/>
    <w:rsid w:val="00B23F02"/>
    <w:rsid w:val="00B240D2"/>
    <w:rsid w:val="00B249C6"/>
    <w:rsid w:val="00B24B2C"/>
    <w:rsid w:val="00B2516C"/>
    <w:rsid w:val="00B25AB0"/>
    <w:rsid w:val="00B25F12"/>
    <w:rsid w:val="00B261C2"/>
    <w:rsid w:val="00B2640C"/>
    <w:rsid w:val="00B26824"/>
    <w:rsid w:val="00B26AA1"/>
    <w:rsid w:val="00B26B5F"/>
    <w:rsid w:val="00B26BE0"/>
    <w:rsid w:val="00B27467"/>
    <w:rsid w:val="00B27646"/>
    <w:rsid w:val="00B305CC"/>
    <w:rsid w:val="00B30AE8"/>
    <w:rsid w:val="00B311C0"/>
    <w:rsid w:val="00B311DC"/>
    <w:rsid w:val="00B311EE"/>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7E8"/>
    <w:rsid w:val="00B41915"/>
    <w:rsid w:val="00B41FD9"/>
    <w:rsid w:val="00B42542"/>
    <w:rsid w:val="00B4284A"/>
    <w:rsid w:val="00B42ABC"/>
    <w:rsid w:val="00B43F1E"/>
    <w:rsid w:val="00B44462"/>
    <w:rsid w:val="00B447FB"/>
    <w:rsid w:val="00B44C23"/>
    <w:rsid w:val="00B45077"/>
    <w:rsid w:val="00B4508F"/>
    <w:rsid w:val="00B459F1"/>
    <w:rsid w:val="00B466A0"/>
    <w:rsid w:val="00B471AA"/>
    <w:rsid w:val="00B474E4"/>
    <w:rsid w:val="00B479EB"/>
    <w:rsid w:val="00B504AA"/>
    <w:rsid w:val="00B50F59"/>
    <w:rsid w:val="00B50FFF"/>
    <w:rsid w:val="00B5123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21C9"/>
    <w:rsid w:val="00B734B7"/>
    <w:rsid w:val="00B73747"/>
    <w:rsid w:val="00B73AA8"/>
    <w:rsid w:val="00B73EF4"/>
    <w:rsid w:val="00B73F30"/>
    <w:rsid w:val="00B749D5"/>
    <w:rsid w:val="00B749F5"/>
    <w:rsid w:val="00B74DAA"/>
    <w:rsid w:val="00B75A38"/>
    <w:rsid w:val="00B75FCE"/>
    <w:rsid w:val="00B76888"/>
    <w:rsid w:val="00B768A9"/>
    <w:rsid w:val="00B768CB"/>
    <w:rsid w:val="00B7742D"/>
    <w:rsid w:val="00B775AA"/>
    <w:rsid w:val="00B81521"/>
    <w:rsid w:val="00B817DA"/>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594"/>
    <w:rsid w:val="00B93FA4"/>
    <w:rsid w:val="00B94076"/>
    <w:rsid w:val="00B94262"/>
    <w:rsid w:val="00B9467D"/>
    <w:rsid w:val="00B9469B"/>
    <w:rsid w:val="00B94750"/>
    <w:rsid w:val="00B94A9B"/>
    <w:rsid w:val="00B95761"/>
    <w:rsid w:val="00B957BE"/>
    <w:rsid w:val="00B95AA2"/>
    <w:rsid w:val="00B95FED"/>
    <w:rsid w:val="00B960A1"/>
    <w:rsid w:val="00B967FA"/>
    <w:rsid w:val="00B968AC"/>
    <w:rsid w:val="00B96B53"/>
    <w:rsid w:val="00B96FC9"/>
    <w:rsid w:val="00B97428"/>
    <w:rsid w:val="00B97DC6"/>
    <w:rsid w:val="00B97DEE"/>
    <w:rsid w:val="00BA0283"/>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2FD"/>
    <w:rsid w:val="00BC17B7"/>
    <w:rsid w:val="00BC198E"/>
    <w:rsid w:val="00BC1C57"/>
    <w:rsid w:val="00BC1ECC"/>
    <w:rsid w:val="00BC219C"/>
    <w:rsid w:val="00BC2B9E"/>
    <w:rsid w:val="00BC2D70"/>
    <w:rsid w:val="00BC3366"/>
    <w:rsid w:val="00BC3435"/>
    <w:rsid w:val="00BC3CB7"/>
    <w:rsid w:val="00BC3D0F"/>
    <w:rsid w:val="00BC4195"/>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1E79"/>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1648"/>
    <w:rsid w:val="00BE28C3"/>
    <w:rsid w:val="00BE31F0"/>
    <w:rsid w:val="00BE3671"/>
    <w:rsid w:val="00BE38BD"/>
    <w:rsid w:val="00BE3E33"/>
    <w:rsid w:val="00BE3EDE"/>
    <w:rsid w:val="00BE468B"/>
    <w:rsid w:val="00BE46D0"/>
    <w:rsid w:val="00BE4E2A"/>
    <w:rsid w:val="00BE5285"/>
    <w:rsid w:val="00BE5982"/>
    <w:rsid w:val="00BE6C20"/>
    <w:rsid w:val="00BE6F54"/>
    <w:rsid w:val="00BE734B"/>
    <w:rsid w:val="00BE7FD2"/>
    <w:rsid w:val="00BF11EF"/>
    <w:rsid w:val="00BF12D6"/>
    <w:rsid w:val="00BF136D"/>
    <w:rsid w:val="00BF160B"/>
    <w:rsid w:val="00BF1FF6"/>
    <w:rsid w:val="00BF2847"/>
    <w:rsid w:val="00BF3683"/>
    <w:rsid w:val="00BF3B0A"/>
    <w:rsid w:val="00BF4670"/>
    <w:rsid w:val="00BF4CE8"/>
    <w:rsid w:val="00BF50AF"/>
    <w:rsid w:val="00BF5504"/>
    <w:rsid w:val="00BF56F9"/>
    <w:rsid w:val="00BF58E7"/>
    <w:rsid w:val="00BF5BBD"/>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390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48D"/>
    <w:rsid w:val="00C31710"/>
    <w:rsid w:val="00C31AE0"/>
    <w:rsid w:val="00C31B99"/>
    <w:rsid w:val="00C322ED"/>
    <w:rsid w:val="00C32E72"/>
    <w:rsid w:val="00C33230"/>
    <w:rsid w:val="00C33E27"/>
    <w:rsid w:val="00C341E5"/>
    <w:rsid w:val="00C342A3"/>
    <w:rsid w:val="00C344F9"/>
    <w:rsid w:val="00C3466D"/>
    <w:rsid w:val="00C34CF1"/>
    <w:rsid w:val="00C3523C"/>
    <w:rsid w:val="00C353CC"/>
    <w:rsid w:val="00C35A11"/>
    <w:rsid w:val="00C35A4F"/>
    <w:rsid w:val="00C36ADB"/>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20E"/>
    <w:rsid w:val="00C42611"/>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1B47"/>
    <w:rsid w:val="00C5206D"/>
    <w:rsid w:val="00C52146"/>
    <w:rsid w:val="00C52274"/>
    <w:rsid w:val="00C52A29"/>
    <w:rsid w:val="00C530B4"/>
    <w:rsid w:val="00C538FF"/>
    <w:rsid w:val="00C53AE4"/>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1EB1"/>
    <w:rsid w:val="00C6259C"/>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0E9"/>
    <w:rsid w:val="00C7231A"/>
    <w:rsid w:val="00C7260C"/>
    <w:rsid w:val="00C72688"/>
    <w:rsid w:val="00C72C28"/>
    <w:rsid w:val="00C730BA"/>
    <w:rsid w:val="00C7362D"/>
    <w:rsid w:val="00C73EBC"/>
    <w:rsid w:val="00C7427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771D6"/>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55C"/>
    <w:rsid w:val="00C8365D"/>
    <w:rsid w:val="00C83EBE"/>
    <w:rsid w:val="00C842BD"/>
    <w:rsid w:val="00C85396"/>
    <w:rsid w:val="00C85BBD"/>
    <w:rsid w:val="00C85F76"/>
    <w:rsid w:val="00C86213"/>
    <w:rsid w:val="00C8625A"/>
    <w:rsid w:val="00C86D30"/>
    <w:rsid w:val="00C86D55"/>
    <w:rsid w:val="00C86D76"/>
    <w:rsid w:val="00C873A9"/>
    <w:rsid w:val="00C87A72"/>
    <w:rsid w:val="00C87DC7"/>
    <w:rsid w:val="00C87F82"/>
    <w:rsid w:val="00C90043"/>
    <w:rsid w:val="00C90866"/>
    <w:rsid w:val="00C91656"/>
    <w:rsid w:val="00C91924"/>
    <w:rsid w:val="00C91A46"/>
    <w:rsid w:val="00C91DA3"/>
    <w:rsid w:val="00C91F53"/>
    <w:rsid w:val="00C92712"/>
    <w:rsid w:val="00C933BE"/>
    <w:rsid w:val="00C93696"/>
    <w:rsid w:val="00C941EC"/>
    <w:rsid w:val="00C9464E"/>
    <w:rsid w:val="00C9475D"/>
    <w:rsid w:val="00C953E6"/>
    <w:rsid w:val="00C957D1"/>
    <w:rsid w:val="00C95821"/>
    <w:rsid w:val="00C95C86"/>
    <w:rsid w:val="00C964CD"/>
    <w:rsid w:val="00C9760C"/>
    <w:rsid w:val="00C97C6E"/>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4D1"/>
    <w:rsid w:val="00CA55C3"/>
    <w:rsid w:val="00CA56FB"/>
    <w:rsid w:val="00CA5982"/>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4DEA"/>
    <w:rsid w:val="00CB5634"/>
    <w:rsid w:val="00CB59A1"/>
    <w:rsid w:val="00CB602A"/>
    <w:rsid w:val="00CB62D4"/>
    <w:rsid w:val="00CB6653"/>
    <w:rsid w:val="00CB6DAA"/>
    <w:rsid w:val="00CB7ABC"/>
    <w:rsid w:val="00CB7FAF"/>
    <w:rsid w:val="00CC0286"/>
    <w:rsid w:val="00CC03A8"/>
    <w:rsid w:val="00CC091C"/>
    <w:rsid w:val="00CC0F35"/>
    <w:rsid w:val="00CC0F79"/>
    <w:rsid w:val="00CC139F"/>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C79B8"/>
    <w:rsid w:val="00CD08AB"/>
    <w:rsid w:val="00CD106D"/>
    <w:rsid w:val="00CD119D"/>
    <w:rsid w:val="00CD226C"/>
    <w:rsid w:val="00CD31C7"/>
    <w:rsid w:val="00CD365E"/>
    <w:rsid w:val="00CD3E27"/>
    <w:rsid w:val="00CD4373"/>
    <w:rsid w:val="00CD45A3"/>
    <w:rsid w:val="00CD46DB"/>
    <w:rsid w:val="00CD5093"/>
    <w:rsid w:val="00CD519A"/>
    <w:rsid w:val="00CD5807"/>
    <w:rsid w:val="00CD5879"/>
    <w:rsid w:val="00CD5C5E"/>
    <w:rsid w:val="00CD61B4"/>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5D7B"/>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812"/>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CAE"/>
    <w:rsid w:val="00D11042"/>
    <w:rsid w:val="00D111A2"/>
    <w:rsid w:val="00D113A9"/>
    <w:rsid w:val="00D116C6"/>
    <w:rsid w:val="00D12E03"/>
    <w:rsid w:val="00D12F00"/>
    <w:rsid w:val="00D13351"/>
    <w:rsid w:val="00D13797"/>
    <w:rsid w:val="00D13825"/>
    <w:rsid w:val="00D13858"/>
    <w:rsid w:val="00D13D23"/>
    <w:rsid w:val="00D1444F"/>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896"/>
    <w:rsid w:val="00D27D89"/>
    <w:rsid w:val="00D308FA"/>
    <w:rsid w:val="00D30E8E"/>
    <w:rsid w:val="00D30E93"/>
    <w:rsid w:val="00D311F6"/>
    <w:rsid w:val="00D31300"/>
    <w:rsid w:val="00D31668"/>
    <w:rsid w:val="00D31A0D"/>
    <w:rsid w:val="00D31D26"/>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4D99"/>
    <w:rsid w:val="00D45986"/>
    <w:rsid w:val="00D46172"/>
    <w:rsid w:val="00D461E1"/>
    <w:rsid w:val="00D46798"/>
    <w:rsid w:val="00D47226"/>
    <w:rsid w:val="00D4750F"/>
    <w:rsid w:val="00D47730"/>
    <w:rsid w:val="00D479A6"/>
    <w:rsid w:val="00D47E6A"/>
    <w:rsid w:val="00D47EFD"/>
    <w:rsid w:val="00D50A2E"/>
    <w:rsid w:val="00D50C6C"/>
    <w:rsid w:val="00D50ED2"/>
    <w:rsid w:val="00D51803"/>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A91"/>
    <w:rsid w:val="00D62CE9"/>
    <w:rsid w:val="00D62F40"/>
    <w:rsid w:val="00D63D6A"/>
    <w:rsid w:val="00D63FAB"/>
    <w:rsid w:val="00D6411E"/>
    <w:rsid w:val="00D64190"/>
    <w:rsid w:val="00D64938"/>
    <w:rsid w:val="00D65177"/>
    <w:rsid w:val="00D6581F"/>
    <w:rsid w:val="00D66F55"/>
    <w:rsid w:val="00D675C0"/>
    <w:rsid w:val="00D6783C"/>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299"/>
    <w:rsid w:val="00D87689"/>
    <w:rsid w:val="00D87AA4"/>
    <w:rsid w:val="00D87B76"/>
    <w:rsid w:val="00D900F6"/>
    <w:rsid w:val="00D90697"/>
    <w:rsid w:val="00D90898"/>
    <w:rsid w:val="00D90F8D"/>
    <w:rsid w:val="00D91365"/>
    <w:rsid w:val="00D9167A"/>
    <w:rsid w:val="00D91F03"/>
    <w:rsid w:val="00D926D5"/>
    <w:rsid w:val="00D92C9E"/>
    <w:rsid w:val="00D92CAF"/>
    <w:rsid w:val="00D92D19"/>
    <w:rsid w:val="00D9400C"/>
    <w:rsid w:val="00D942E9"/>
    <w:rsid w:val="00D94486"/>
    <w:rsid w:val="00D944E5"/>
    <w:rsid w:val="00D96A20"/>
    <w:rsid w:val="00D97AFE"/>
    <w:rsid w:val="00DA03C9"/>
    <w:rsid w:val="00DA0B9E"/>
    <w:rsid w:val="00DA14FA"/>
    <w:rsid w:val="00DA16F3"/>
    <w:rsid w:val="00DA18CC"/>
    <w:rsid w:val="00DA1A1F"/>
    <w:rsid w:val="00DA1BD1"/>
    <w:rsid w:val="00DA2038"/>
    <w:rsid w:val="00DA27B2"/>
    <w:rsid w:val="00DA2EF5"/>
    <w:rsid w:val="00DA3897"/>
    <w:rsid w:val="00DA3DFF"/>
    <w:rsid w:val="00DA41EA"/>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A87"/>
    <w:rsid w:val="00DB5C51"/>
    <w:rsid w:val="00DB5DC3"/>
    <w:rsid w:val="00DB677C"/>
    <w:rsid w:val="00DB6FD0"/>
    <w:rsid w:val="00DB7185"/>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3FE8"/>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A3F"/>
    <w:rsid w:val="00DD2DC3"/>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8E"/>
    <w:rsid w:val="00DE439E"/>
    <w:rsid w:val="00DE46E0"/>
    <w:rsid w:val="00DE4C4B"/>
    <w:rsid w:val="00DE5971"/>
    <w:rsid w:val="00DE5C56"/>
    <w:rsid w:val="00DE5C78"/>
    <w:rsid w:val="00DE61A3"/>
    <w:rsid w:val="00DE6673"/>
    <w:rsid w:val="00DE6765"/>
    <w:rsid w:val="00DE6A35"/>
    <w:rsid w:val="00DE71A8"/>
    <w:rsid w:val="00DE774E"/>
    <w:rsid w:val="00DE7CDD"/>
    <w:rsid w:val="00DE7D41"/>
    <w:rsid w:val="00DF068E"/>
    <w:rsid w:val="00DF0B3E"/>
    <w:rsid w:val="00DF12BF"/>
    <w:rsid w:val="00DF12CB"/>
    <w:rsid w:val="00DF18CA"/>
    <w:rsid w:val="00DF1935"/>
    <w:rsid w:val="00DF1D50"/>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698"/>
    <w:rsid w:val="00DF78FC"/>
    <w:rsid w:val="00DF7A33"/>
    <w:rsid w:val="00DF7D02"/>
    <w:rsid w:val="00E008DE"/>
    <w:rsid w:val="00E00AC6"/>
    <w:rsid w:val="00E01411"/>
    <w:rsid w:val="00E01737"/>
    <w:rsid w:val="00E0299D"/>
    <w:rsid w:val="00E0344E"/>
    <w:rsid w:val="00E03713"/>
    <w:rsid w:val="00E0417F"/>
    <w:rsid w:val="00E0450D"/>
    <w:rsid w:val="00E04863"/>
    <w:rsid w:val="00E04CB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09"/>
    <w:rsid w:val="00E12E25"/>
    <w:rsid w:val="00E12FB3"/>
    <w:rsid w:val="00E136F4"/>
    <w:rsid w:val="00E13E4F"/>
    <w:rsid w:val="00E14348"/>
    <w:rsid w:val="00E148C5"/>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280"/>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475"/>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2A7A"/>
    <w:rsid w:val="00E530F2"/>
    <w:rsid w:val="00E5321F"/>
    <w:rsid w:val="00E5353F"/>
    <w:rsid w:val="00E537D3"/>
    <w:rsid w:val="00E54150"/>
    <w:rsid w:val="00E542F2"/>
    <w:rsid w:val="00E5478A"/>
    <w:rsid w:val="00E548F3"/>
    <w:rsid w:val="00E54AA8"/>
    <w:rsid w:val="00E54B7C"/>
    <w:rsid w:val="00E55026"/>
    <w:rsid w:val="00E55624"/>
    <w:rsid w:val="00E559FA"/>
    <w:rsid w:val="00E55AB9"/>
    <w:rsid w:val="00E55AEC"/>
    <w:rsid w:val="00E55DF4"/>
    <w:rsid w:val="00E55E30"/>
    <w:rsid w:val="00E5699E"/>
    <w:rsid w:val="00E57228"/>
    <w:rsid w:val="00E57564"/>
    <w:rsid w:val="00E575BF"/>
    <w:rsid w:val="00E57777"/>
    <w:rsid w:val="00E60112"/>
    <w:rsid w:val="00E601C7"/>
    <w:rsid w:val="00E60426"/>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2BA"/>
    <w:rsid w:val="00E67546"/>
    <w:rsid w:val="00E70465"/>
    <w:rsid w:val="00E7094A"/>
    <w:rsid w:val="00E70C1C"/>
    <w:rsid w:val="00E72421"/>
    <w:rsid w:val="00E72528"/>
    <w:rsid w:val="00E72CBE"/>
    <w:rsid w:val="00E72D22"/>
    <w:rsid w:val="00E73647"/>
    <w:rsid w:val="00E7364D"/>
    <w:rsid w:val="00E7393C"/>
    <w:rsid w:val="00E73F9D"/>
    <w:rsid w:val="00E74795"/>
    <w:rsid w:val="00E75514"/>
    <w:rsid w:val="00E75E5B"/>
    <w:rsid w:val="00E75EDB"/>
    <w:rsid w:val="00E75F1A"/>
    <w:rsid w:val="00E76BCF"/>
    <w:rsid w:val="00E76CEF"/>
    <w:rsid w:val="00E77332"/>
    <w:rsid w:val="00E77B81"/>
    <w:rsid w:val="00E77CD0"/>
    <w:rsid w:val="00E8052B"/>
    <w:rsid w:val="00E8184D"/>
    <w:rsid w:val="00E818C9"/>
    <w:rsid w:val="00E818EE"/>
    <w:rsid w:val="00E81A2F"/>
    <w:rsid w:val="00E81D34"/>
    <w:rsid w:val="00E81DE9"/>
    <w:rsid w:val="00E81DFE"/>
    <w:rsid w:val="00E81EF7"/>
    <w:rsid w:val="00E820F0"/>
    <w:rsid w:val="00E82AC1"/>
    <w:rsid w:val="00E82DBB"/>
    <w:rsid w:val="00E8329F"/>
    <w:rsid w:val="00E838D8"/>
    <w:rsid w:val="00E8487B"/>
    <w:rsid w:val="00E850FF"/>
    <w:rsid w:val="00E851E4"/>
    <w:rsid w:val="00E858A7"/>
    <w:rsid w:val="00E85A2A"/>
    <w:rsid w:val="00E86B8E"/>
    <w:rsid w:val="00E86E42"/>
    <w:rsid w:val="00E87EEA"/>
    <w:rsid w:val="00E9010F"/>
    <w:rsid w:val="00E90F96"/>
    <w:rsid w:val="00E910C0"/>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DAE"/>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4A0"/>
    <w:rsid w:val="00EB458B"/>
    <w:rsid w:val="00EB48DE"/>
    <w:rsid w:val="00EB4A95"/>
    <w:rsid w:val="00EB4E23"/>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A37"/>
    <w:rsid w:val="00ED0F5F"/>
    <w:rsid w:val="00ED2631"/>
    <w:rsid w:val="00ED288D"/>
    <w:rsid w:val="00ED2B1A"/>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6ECD"/>
    <w:rsid w:val="00ED70B9"/>
    <w:rsid w:val="00ED74CA"/>
    <w:rsid w:val="00ED7A61"/>
    <w:rsid w:val="00ED7B9D"/>
    <w:rsid w:val="00EE09B8"/>
    <w:rsid w:val="00EE0DD3"/>
    <w:rsid w:val="00EE0F99"/>
    <w:rsid w:val="00EE1478"/>
    <w:rsid w:val="00EE179E"/>
    <w:rsid w:val="00EE181E"/>
    <w:rsid w:val="00EE1D9E"/>
    <w:rsid w:val="00EE2ABC"/>
    <w:rsid w:val="00EE2E29"/>
    <w:rsid w:val="00EE3800"/>
    <w:rsid w:val="00EE3EB1"/>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7E9"/>
    <w:rsid w:val="00EF191D"/>
    <w:rsid w:val="00EF192B"/>
    <w:rsid w:val="00EF1AEB"/>
    <w:rsid w:val="00EF1D34"/>
    <w:rsid w:val="00EF1F39"/>
    <w:rsid w:val="00EF210D"/>
    <w:rsid w:val="00EF2CAF"/>
    <w:rsid w:val="00EF2DAC"/>
    <w:rsid w:val="00EF3817"/>
    <w:rsid w:val="00EF38F0"/>
    <w:rsid w:val="00EF42CF"/>
    <w:rsid w:val="00EF4AB5"/>
    <w:rsid w:val="00EF4C19"/>
    <w:rsid w:val="00EF525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3F1"/>
    <w:rsid w:val="00F05522"/>
    <w:rsid w:val="00F05802"/>
    <w:rsid w:val="00F0682D"/>
    <w:rsid w:val="00F07CA7"/>
    <w:rsid w:val="00F10262"/>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C0C"/>
    <w:rsid w:val="00F56F35"/>
    <w:rsid w:val="00F57434"/>
    <w:rsid w:val="00F575D8"/>
    <w:rsid w:val="00F579AB"/>
    <w:rsid w:val="00F600CD"/>
    <w:rsid w:val="00F60493"/>
    <w:rsid w:val="00F604E9"/>
    <w:rsid w:val="00F605A3"/>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33D"/>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6C81"/>
    <w:rsid w:val="00F77105"/>
    <w:rsid w:val="00F77D97"/>
    <w:rsid w:val="00F80973"/>
    <w:rsid w:val="00F813D3"/>
    <w:rsid w:val="00F8176B"/>
    <w:rsid w:val="00F822C8"/>
    <w:rsid w:val="00F82719"/>
    <w:rsid w:val="00F82737"/>
    <w:rsid w:val="00F8299C"/>
    <w:rsid w:val="00F82A91"/>
    <w:rsid w:val="00F82AAD"/>
    <w:rsid w:val="00F82BD8"/>
    <w:rsid w:val="00F83DD0"/>
    <w:rsid w:val="00F84984"/>
    <w:rsid w:val="00F8499D"/>
    <w:rsid w:val="00F8599D"/>
    <w:rsid w:val="00F8646A"/>
    <w:rsid w:val="00F86D46"/>
    <w:rsid w:val="00F86D93"/>
    <w:rsid w:val="00F87365"/>
    <w:rsid w:val="00F87EAF"/>
    <w:rsid w:val="00F90570"/>
    <w:rsid w:val="00F906F1"/>
    <w:rsid w:val="00F9077C"/>
    <w:rsid w:val="00F90E48"/>
    <w:rsid w:val="00F90F3C"/>
    <w:rsid w:val="00F91144"/>
    <w:rsid w:val="00F91A03"/>
    <w:rsid w:val="00F91CD9"/>
    <w:rsid w:val="00F91D33"/>
    <w:rsid w:val="00F91E52"/>
    <w:rsid w:val="00F9261E"/>
    <w:rsid w:val="00F93210"/>
    <w:rsid w:val="00F93D06"/>
    <w:rsid w:val="00F9418A"/>
    <w:rsid w:val="00F94ABF"/>
    <w:rsid w:val="00F94B98"/>
    <w:rsid w:val="00F94EA5"/>
    <w:rsid w:val="00F95390"/>
    <w:rsid w:val="00F9556B"/>
    <w:rsid w:val="00F958D5"/>
    <w:rsid w:val="00F960F8"/>
    <w:rsid w:val="00F9767C"/>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B0"/>
    <w:rsid w:val="00FB3EFB"/>
    <w:rsid w:val="00FB47BF"/>
    <w:rsid w:val="00FB4F56"/>
    <w:rsid w:val="00FB519B"/>
    <w:rsid w:val="00FB579C"/>
    <w:rsid w:val="00FB5969"/>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953"/>
    <w:rsid w:val="00FD3CF5"/>
    <w:rsid w:val="00FD3E59"/>
    <w:rsid w:val="00FD43C1"/>
    <w:rsid w:val="00FD48E2"/>
    <w:rsid w:val="00FD4BA3"/>
    <w:rsid w:val="00FD5939"/>
    <w:rsid w:val="00FD5F34"/>
    <w:rsid w:val="00FD6052"/>
    <w:rsid w:val="00FD6678"/>
    <w:rsid w:val="00FD6DEB"/>
    <w:rsid w:val="00FD7465"/>
    <w:rsid w:val="00FD7599"/>
    <w:rsid w:val="00FD7EE8"/>
    <w:rsid w:val="00FE01F7"/>
    <w:rsid w:val="00FE0D40"/>
    <w:rsid w:val="00FE0F50"/>
    <w:rsid w:val="00FE1994"/>
    <w:rsid w:val="00FE22FD"/>
    <w:rsid w:val="00FE2341"/>
    <w:rsid w:val="00FE29EB"/>
    <w:rsid w:val="00FE4781"/>
    <w:rsid w:val="00FE4B54"/>
    <w:rsid w:val="00FE4CDE"/>
    <w:rsid w:val="00FE573C"/>
    <w:rsid w:val="00FE5793"/>
    <w:rsid w:val="00FE5B47"/>
    <w:rsid w:val="00FE69C9"/>
    <w:rsid w:val="00FE6F2C"/>
    <w:rsid w:val="00FE71FE"/>
    <w:rsid w:val="00FE7D31"/>
    <w:rsid w:val="00FE7FEB"/>
    <w:rsid w:val="00FF006E"/>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CC9"/>
    <w:rsid w:val="00FF6D26"/>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qFormat/>
    <w:rsid w:val="00A33045"/>
    <w:pPr>
      <w:ind w:leftChars="200" w:left="200" w:hangingChars="200" w:hanging="200"/>
    </w:pPr>
  </w:style>
  <w:style w:type="paragraph" w:customStyle="1" w:styleId="Proposal">
    <w:name w:val="Proposal"/>
    <w:basedOn w:val="a"/>
    <w:qFormat/>
    <w:rsid w:val="00F605A3"/>
    <w:pPr>
      <w:widowControl w:val="0"/>
      <w:numPr>
        <w:numId w:val="7"/>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8"/>
      </w:numPr>
      <w:overflowPunct w:val="0"/>
      <w:autoSpaceDE w:val="0"/>
      <w:autoSpaceDN w:val="0"/>
      <w:adjustRightInd w:val="0"/>
      <w:spacing w:after="120"/>
      <w:jc w:val="both"/>
      <w:textAlignment w:val="baseline"/>
    </w:pPr>
    <w:rPr>
      <w:rFonts w:eastAsia="MS Mincho"/>
      <w:kern w:val="2"/>
      <w:sz w:val="24"/>
      <w:szCs w:val="20"/>
      <w:lang w:val="en-GB"/>
    </w:rPr>
  </w:style>
  <w:style w:type="paragraph" w:customStyle="1" w:styleId="B4">
    <w:name w:val="B4"/>
    <w:basedOn w:val="40"/>
    <w:link w:val="B4Char"/>
    <w:qFormat/>
    <w:rsid w:val="00325D5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paragraph" w:customStyle="1" w:styleId="B5">
    <w:name w:val="B5"/>
    <w:basedOn w:val="50"/>
    <w:link w:val="B5Char"/>
    <w:qFormat/>
    <w:rsid w:val="00325D5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locked/>
    <w:rsid w:val="00325D5E"/>
    <w:rPr>
      <w:rFonts w:eastAsia="Times New Roman"/>
      <w:lang w:val="en-GB" w:eastAsia="ja-JP"/>
    </w:rPr>
  </w:style>
  <w:style w:type="character" w:customStyle="1" w:styleId="B1Char">
    <w:name w:val="B1 Char"/>
    <w:qFormat/>
    <w:rsid w:val="00325D5E"/>
    <w:rPr>
      <w:rFonts w:eastAsia="Times New Roman"/>
    </w:rPr>
  </w:style>
  <w:style w:type="character" w:customStyle="1" w:styleId="B3Char">
    <w:name w:val="B3 Char"/>
    <w:qFormat/>
    <w:rsid w:val="00325D5E"/>
    <w:rPr>
      <w:rFonts w:eastAsia="Times New Roman"/>
    </w:rPr>
  </w:style>
  <w:style w:type="character" w:customStyle="1" w:styleId="B4Char">
    <w:name w:val="B4 Char"/>
    <w:link w:val="B4"/>
    <w:qFormat/>
    <w:rsid w:val="00325D5E"/>
    <w:rPr>
      <w:rFonts w:eastAsia="Times New Roman"/>
      <w:lang w:val="en-GB" w:eastAsia="ja-JP"/>
    </w:rPr>
  </w:style>
  <w:style w:type="paragraph" w:styleId="40">
    <w:name w:val="List 4"/>
    <w:basedOn w:val="a"/>
    <w:rsid w:val="00325D5E"/>
    <w:pPr>
      <w:ind w:leftChars="600" w:left="100" w:hangingChars="200" w:hanging="200"/>
      <w:contextualSpacing/>
    </w:pPr>
  </w:style>
  <w:style w:type="paragraph" w:styleId="50">
    <w:name w:val="List 5"/>
    <w:basedOn w:val="a"/>
    <w:rsid w:val="00325D5E"/>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qFormat/>
    <w:rsid w:val="00A33045"/>
    <w:pPr>
      <w:ind w:leftChars="200" w:left="200" w:hangingChars="200" w:hanging="200"/>
    </w:pPr>
  </w:style>
  <w:style w:type="paragraph" w:customStyle="1" w:styleId="Proposal">
    <w:name w:val="Proposal"/>
    <w:basedOn w:val="a"/>
    <w:qFormat/>
    <w:rsid w:val="00F605A3"/>
    <w:pPr>
      <w:widowControl w:val="0"/>
      <w:numPr>
        <w:numId w:val="7"/>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8"/>
      </w:numPr>
      <w:overflowPunct w:val="0"/>
      <w:autoSpaceDE w:val="0"/>
      <w:autoSpaceDN w:val="0"/>
      <w:adjustRightInd w:val="0"/>
      <w:spacing w:after="120"/>
      <w:jc w:val="both"/>
      <w:textAlignment w:val="baseline"/>
    </w:pPr>
    <w:rPr>
      <w:rFonts w:eastAsia="MS Mincho"/>
      <w:kern w:val="2"/>
      <w:sz w:val="24"/>
      <w:szCs w:val="20"/>
      <w:lang w:val="en-GB"/>
    </w:rPr>
  </w:style>
  <w:style w:type="paragraph" w:customStyle="1" w:styleId="B4">
    <w:name w:val="B4"/>
    <w:basedOn w:val="40"/>
    <w:link w:val="B4Char"/>
    <w:qFormat/>
    <w:rsid w:val="00325D5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paragraph" w:customStyle="1" w:styleId="B5">
    <w:name w:val="B5"/>
    <w:basedOn w:val="50"/>
    <w:link w:val="B5Char"/>
    <w:qFormat/>
    <w:rsid w:val="00325D5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locked/>
    <w:rsid w:val="00325D5E"/>
    <w:rPr>
      <w:rFonts w:eastAsia="Times New Roman"/>
      <w:lang w:val="en-GB" w:eastAsia="ja-JP"/>
    </w:rPr>
  </w:style>
  <w:style w:type="character" w:customStyle="1" w:styleId="B1Char">
    <w:name w:val="B1 Char"/>
    <w:qFormat/>
    <w:rsid w:val="00325D5E"/>
    <w:rPr>
      <w:rFonts w:eastAsia="Times New Roman"/>
    </w:rPr>
  </w:style>
  <w:style w:type="character" w:customStyle="1" w:styleId="B3Char">
    <w:name w:val="B3 Char"/>
    <w:qFormat/>
    <w:rsid w:val="00325D5E"/>
    <w:rPr>
      <w:rFonts w:eastAsia="Times New Roman"/>
    </w:rPr>
  </w:style>
  <w:style w:type="character" w:customStyle="1" w:styleId="B4Char">
    <w:name w:val="B4 Char"/>
    <w:link w:val="B4"/>
    <w:qFormat/>
    <w:rsid w:val="00325D5E"/>
    <w:rPr>
      <w:rFonts w:eastAsia="Times New Roman"/>
      <w:lang w:val="en-GB" w:eastAsia="ja-JP"/>
    </w:rPr>
  </w:style>
  <w:style w:type="paragraph" w:styleId="40">
    <w:name w:val="List 4"/>
    <w:basedOn w:val="a"/>
    <w:rsid w:val="00325D5E"/>
    <w:pPr>
      <w:ind w:leftChars="600" w:left="100" w:hangingChars="200" w:hanging="200"/>
      <w:contextualSpacing/>
    </w:pPr>
  </w:style>
  <w:style w:type="paragraph" w:styleId="50">
    <w:name w:val="List 5"/>
    <w:basedOn w:val="a"/>
    <w:rsid w:val="00325D5E"/>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148854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091259">
      <w:bodyDiv w:val="1"/>
      <w:marLeft w:val="0"/>
      <w:marRight w:val="0"/>
      <w:marTop w:val="0"/>
      <w:marBottom w:val="0"/>
      <w:divBdr>
        <w:top w:val="none" w:sz="0" w:space="0" w:color="auto"/>
        <w:left w:val="none" w:sz="0" w:space="0" w:color="auto"/>
        <w:bottom w:val="none" w:sz="0" w:space="0" w:color="auto"/>
        <w:right w:val="none" w:sz="0" w:space="0" w:color="auto"/>
      </w:divBdr>
      <w:divsChild>
        <w:div w:id="1200432334">
          <w:marLeft w:val="0"/>
          <w:marRight w:val="0"/>
          <w:marTop w:val="0"/>
          <w:marBottom w:val="0"/>
          <w:divBdr>
            <w:top w:val="none" w:sz="0" w:space="0" w:color="auto"/>
            <w:left w:val="none" w:sz="0" w:space="0" w:color="auto"/>
            <w:bottom w:val="none" w:sz="0" w:space="0" w:color="auto"/>
            <w:right w:val="none" w:sz="0" w:space="0" w:color="auto"/>
          </w:divBdr>
          <w:divsChild>
            <w:div w:id="1978336191">
              <w:marLeft w:val="0"/>
              <w:marRight w:val="0"/>
              <w:marTop w:val="0"/>
              <w:marBottom w:val="0"/>
              <w:divBdr>
                <w:top w:val="none" w:sz="0" w:space="0" w:color="auto"/>
                <w:left w:val="none" w:sz="0" w:space="0" w:color="auto"/>
                <w:bottom w:val="none" w:sz="0" w:space="0" w:color="auto"/>
                <w:right w:val="none" w:sz="0" w:space="0" w:color="auto"/>
              </w:divBdr>
              <w:divsChild>
                <w:div w:id="1243224189">
                  <w:marLeft w:val="0"/>
                  <w:marRight w:val="0"/>
                  <w:marTop w:val="0"/>
                  <w:marBottom w:val="0"/>
                  <w:divBdr>
                    <w:top w:val="none" w:sz="0" w:space="0" w:color="auto"/>
                    <w:left w:val="none" w:sz="0" w:space="0" w:color="auto"/>
                    <w:bottom w:val="none" w:sz="0" w:space="0" w:color="auto"/>
                    <w:right w:val="none" w:sz="0" w:space="0" w:color="auto"/>
                  </w:divBdr>
                  <w:divsChild>
                    <w:div w:id="720178859">
                      <w:marLeft w:val="0"/>
                      <w:marRight w:val="0"/>
                      <w:marTop w:val="0"/>
                      <w:marBottom w:val="0"/>
                      <w:divBdr>
                        <w:top w:val="none" w:sz="0" w:space="0" w:color="auto"/>
                        <w:left w:val="none" w:sz="0" w:space="0" w:color="auto"/>
                        <w:bottom w:val="none" w:sz="0" w:space="0" w:color="auto"/>
                        <w:right w:val="none" w:sz="0" w:space="0" w:color="auto"/>
                      </w:divBdr>
                      <w:divsChild>
                        <w:div w:id="1197817254">
                          <w:marLeft w:val="0"/>
                          <w:marRight w:val="0"/>
                          <w:marTop w:val="0"/>
                          <w:marBottom w:val="0"/>
                          <w:divBdr>
                            <w:top w:val="none" w:sz="0" w:space="0" w:color="auto"/>
                            <w:left w:val="none" w:sz="0" w:space="0" w:color="auto"/>
                            <w:bottom w:val="none" w:sz="0" w:space="0" w:color="auto"/>
                            <w:right w:val="none" w:sz="0" w:space="0" w:color="auto"/>
                          </w:divBdr>
                          <w:divsChild>
                            <w:div w:id="1925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186889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179201">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76528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1933155">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870063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21578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1743489">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0693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372234">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593139">
      <w:bodyDiv w:val="1"/>
      <w:marLeft w:val="0"/>
      <w:marRight w:val="0"/>
      <w:marTop w:val="0"/>
      <w:marBottom w:val="0"/>
      <w:divBdr>
        <w:top w:val="none" w:sz="0" w:space="0" w:color="auto"/>
        <w:left w:val="none" w:sz="0" w:space="0" w:color="auto"/>
        <w:bottom w:val="none" w:sz="0" w:space="0" w:color="auto"/>
        <w:right w:val="none" w:sz="0" w:space="0" w:color="auto"/>
      </w:divBdr>
    </w:div>
    <w:div w:id="180573429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12039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88614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8CA32-E1A1-4289-8375-DAF6C9A3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2022-09-28T05:21:00Z</cp:lastPrinted>
  <dcterms:created xsi:type="dcterms:W3CDTF">2023-09-28T03:20:00Z</dcterms:created>
  <dcterms:modified xsi:type="dcterms:W3CDTF">2023-09-28T08:39:00Z</dcterms:modified>
</cp:coreProperties>
</file>